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7F0" w:rsidRPr="000D2D5C" w:rsidRDefault="00F967F0" w:rsidP="00303A5D">
      <w:pPr>
        <w:pStyle w:val="Header"/>
        <w:tabs>
          <w:tab w:val="clear" w:pos="4536"/>
          <w:tab w:val="left" w:pos="1910"/>
        </w:tabs>
        <w:ind w:left="1800" w:hanging="1800"/>
        <w:jc w:val="both"/>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3GPP TSG-RAN WG2 Meeting #10</w:t>
      </w:r>
      <w:r w:rsidRPr="00C071DF">
        <w:rPr>
          <w:rFonts w:hint="eastAsia"/>
          <w:sz w:val="22"/>
          <w:szCs w:val="22"/>
          <w:lang w:val="en-GB"/>
        </w:rPr>
        <w:t>8</w:t>
      </w:r>
      <w:r>
        <w:rPr>
          <w:sz w:val="22"/>
          <w:szCs w:val="22"/>
          <w:lang w:val="en-GB"/>
        </w:rPr>
        <w:t xml:space="preserve">                            </w:t>
      </w:r>
      <w:r>
        <w:rPr>
          <w:rFonts w:hint="eastAsia"/>
          <w:sz w:val="22"/>
          <w:szCs w:val="22"/>
          <w:lang w:val="en-GB"/>
        </w:rPr>
        <w:t xml:space="preserve">                </w:t>
      </w:r>
      <w:r w:rsidRPr="00C071DF">
        <w:rPr>
          <w:rFonts w:hint="eastAsia"/>
          <w:sz w:val="22"/>
          <w:szCs w:val="22"/>
          <w:lang w:val="en-GB"/>
        </w:rPr>
        <w:t xml:space="preserve">   </w:t>
      </w:r>
      <w:r>
        <w:rPr>
          <w:rFonts w:hint="eastAsia"/>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sidRPr="00BB1EEB">
        <w:rPr>
          <w:rFonts w:eastAsia="SimSun"/>
          <w:sz w:val="22"/>
          <w:szCs w:val="22"/>
          <w:lang w:val="en-GB" w:eastAsia="zh-CN"/>
        </w:rPr>
        <w:t>R2-1914408</w:t>
      </w:r>
    </w:p>
    <w:p w:rsidR="00F967F0" w:rsidRDefault="00F967F0" w:rsidP="00303A5D">
      <w:pPr>
        <w:pStyle w:val="Header"/>
        <w:tabs>
          <w:tab w:val="clear" w:pos="4536"/>
          <w:tab w:val="left" w:pos="1910"/>
        </w:tabs>
        <w:ind w:left="1800" w:hanging="1800"/>
        <w:jc w:val="both"/>
        <w:rPr>
          <w:rFonts w:eastAsiaTheme="minorEastAsia"/>
          <w:i/>
          <w:sz w:val="22"/>
          <w:szCs w:val="22"/>
          <w:lang w:val="en-GB" w:eastAsia="zh-CN"/>
        </w:rPr>
      </w:pPr>
      <w:r w:rsidRPr="00C071DF">
        <w:rPr>
          <w:sz w:val="22"/>
          <w:szCs w:val="22"/>
          <w:lang w:val="en-GB"/>
        </w:rPr>
        <w:t>Reno, USA</w:t>
      </w:r>
      <w:r>
        <w:rPr>
          <w:rFonts w:eastAsiaTheme="minorEastAsia" w:hint="eastAsia"/>
          <w:sz w:val="22"/>
          <w:szCs w:val="22"/>
          <w:lang w:val="en-GB" w:eastAsia="zh-CN"/>
        </w:rPr>
        <w:t>,</w:t>
      </w:r>
      <w:r w:rsidRPr="00C071DF">
        <w:rPr>
          <w:sz w:val="22"/>
          <w:szCs w:val="22"/>
          <w:lang w:val="en-GB"/>
        </w:rPr>
        <w:t xml:space="preserve"> November 18</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w:t>
      </w:r>
      <w:r w:rsidRPr="00C071DF">
        <w:rPr>
          <w:sz w:val="22"/>
          <w:szCs w:val="22"/>
          <w:lang w:val="en-GB"/>
        </w:rPr>
        <w:t>2</w:t>
      </w:r>
      <w:r>
        <w:rPr>
          <w:sz w:val="22"/>
          <w:szCs w:val="22"/>
          <w:lang w:val="en-GB"/>
        </w:rPr>
        <w:t>2</w:t>
      </w:r>
      <w:r w:rsidRPr="00C071DF">
        <w:rPr>
          <w:sz w:val="22"/>
          <w:szCs w:val="22"/>
          <w:lang w:val="en-GB"/>
        </w:rPr>
        <w:t>, 2019</w:t>
      </w:r>
    </w:p>
    <w:bookmarkEnd w:id="0"/>
    <w:bookmarkEnd w:id="1"/>
    <w:bookmarkEnd w:id="2"/>
    <w:bookmarkEnd w:id="3"/>
    <w:p w:rsidR="00B42B68" w:rsidRDefault="00B42B68" w:rsidP="00303A5D">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B42B68" w:rsidRPr="00076E3A" w:rsidRDefault="00B42B68" w:rsidP="00303A5D">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303A5D">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474CCB">
        <w:rPr>
          <w:rFonts w:eastAsiaTheme="minorEastAsia" w:cs="Arial" w:hint="eastAsia"/>
          <w:sz w:val="22"/>
          <w:szCs w:val="22"/>
          <w:lang w:eastAsia="zh-CN"/>
        </w:rPr>
        <w:t>Open</w:t>
      </w:r>
      <w:r w:rsidR="0023078C" w:rsidRPr="0023078C">
        <w:rPr>
          <w:rFonts w:eastAsiaTheme="minorEastAsia" w:cs="Arial"/>
          <w:sz w:val="22"/>
          <w:szCs w:val="22"/>
          <w:lang w:eastAsia="zh-CN"/>
        </w:rPr>
        <w:t xml:space="preserve"> </w:t>
      </w:r>
      <w:r w:rsidR="0023078C">
        <w:rPr>
          <w:rFonts w:eastAsiaTheme="minorEastAsia" w:cs="Arial" w:hint="eastAsia"/>
          <w:sz w:val="22"/>
          <w:szCs w:val="22"/>
          <w:lang w:eastAsia="zh-CN"/>
        </w:rPr>
        <w:t>I</w:t>
      </w:r>
      <w:r w:rsidR="0023078C" w:rsidRPr="0023078C">
        <w:rPr>
          <w:rFonts w:eastAsiaTheme="minorEastAsia" w:cs="Arial"/>
          <w:sz w:val="22"/>
          <w:szCs w:val="22"/>
          <w:lang w:eastAsia="zh-CN"/>
        </w:rPr>
        <w:t xml:space="preserve">ssues of Reference </w:t>
      </w:r>
      <w:r w:rsidR="0023078C">
        <w:rPr>
          <w:rFonts w:eastAsiaTheme="minorEastAsia" w:cs="Arial" w:hint="eastAsia"/>
          <w:sz w:val="22"/>
          <w:szCs w:val="22"/>
          <w:lang w:eastAsia="zh-CN"/>
        </w:rPr>
        <w:t>T</w:t>
      </w:r>
      <w:r w:rsidR="0023078C" w:rsidRPr="0023078C">
        <w:rPr>
          <w:rFonts w:eastAsiaTheme="minorEastAsia" w:cs="Arial"/>
          <w:sz w:val="22"/>
          <w:szCs w:val="22"/>
          <w:lang w:eastAsia="zh-CN"/>
        </w:rPr>
        <w:t>iming Delivery</w:t>
      </w:r>
    </w:p>
    <w:p w:rsidR="00880E6B" w:rsidRPr="0028370D" w:rsidRDefault="00880E6B" w:rsidP="00303A5D">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7308DA">
        <w:rPr>
          <w:rFonts w:eastAsiaTheme="minorEastAsia" w:cs="Arial" w:hint="eastAsia"/>
          <w:sz w:val="22"/>
          <w:szCs w:val="22"/>
          <w:lang w:eastAsia="zh-CN"/>
        </w:rPr>
        <w:t>6</w:t>
      </w:r>
      <w:r w:rsidR="00063BAA">
        <w:rPr>
          <w:rFonts w:eastAsiaTheme="minorEastAsia" w:cs="Arial" w:hint="eastAsia"/>
          <w:sz w:val="22"/>
          <w:szCs w:val="22"/>
          <w:lang w:eastAsia="zh-CN"/>
        </w:rPr>
        <w:t>.7.</w:t>
      </w:r>
      <w:r w:rsidR="00D67FAF">
        <w:rPr>
          <w:rFonts w:eastAsiaTheme="minorEastAsia" w:cs="Arial" w:hint="eastAsia"/>
          <w:sz w:val="22"/>
          <w:szCs w:val="22"/>
          <w:lang w:eastAsia="zh-CN"/>
        </w:rPr>
        <w:t>2.1</w:t>
      </w:r>
    </w:p>
    <w:p w:rsidR="00880E6B" w:rsidRPr="00B81B31" w:rsidRDefault="00880E6B" w:rsidP="00303A5D">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303A5D">
      <w:pPr>
        <w:pBdr>
          <w:bottom w:val="single" w:sz="4" w:space="1" w:color="auto"/>
        </w:pBdr>
        <w:tabs>
          <w:tab w:val="left" w:pos="2552"/>
        </w:tabs>
        <w:jc w:val="both"/>
      </w:pPr>
    </w:p>
    <w:p w:rsidR="004A7AA3" w:rsidRDefault="004A7AA3" w:rsidP="00303A5D">
      <w:pPr>
        <w:pStyle w:val="Heading1"/>
        <w:tabs>
          <w:tab w:val="clear" w:pos="567"/>
          <w:tab w:val="num" w:pos="432"/>
        </w:tabs>
        <w:ind w:left="432" w:hanging="432"/>
        <w:jc w:val="both"/>
        <w:rPr>
          <w:szCs w:val="28"/>
        </w:rPr>
      </w:pPr>
      <w:r w:rsidRPr="00D62F40">
        <w:rPr>
          <w:szCs w:val="28"/>
        </w:rPr>
        <w:t>Introduction</w:t>
      </w:r>
    </w:p>
    <w:p w:rsidR="000B5012" w:rsidRDefault="000B5012" w:rsidP="00303A5D">
      <w:pPr>
        <w:pStyle w:val="BodyText"/>
        <w:spacing w:before="120"/>
        <w:rPr>
          <w:rFonts w:eastAsia="SimSun"/>
          <w:lang w:val="en-GB" w:eastAsia="zh-CN"/>
        </w:rPr>
      </w:pPr>
      <w:bookmarkStart w:id="7" w:name="OLE_LINK7"/>
      <w:bookmarkStart w:id="8" w:name="OLE_LINK8"/>
      <w:r>
        <w:rPr>
          <w:rFonts w:eastAsia="SimSun"/>
          <w:lang w:val="en-GB" w:eastAsia="zh-CN"/>
        </w:rPr>
        <w:t xml:space="preserve">In </w:t>
      </w:r>
      <w:r w:rsidR="003E28B5">
        <w:rPr>
          <w:rFonts w:eastAsia="SimSun" w:hint="eastAsia"/>
          <w:lang w:val="en-GB" w:eastAsia="zh-CN"/>
        </w:rPr>
        <w:t>RAN2</w:t>
      </w:r>
      <w:r w:rsidR="00CD36F5">
        <w:rPr>
          <w:rFonts w:eastAsia="SimSun" w:hint="eastAsia"/>
          <w:lang w:val="en-GB" w:eastAsia="zh-CN"/>
        </w:rPr>
        <w:t>#10</w:t>
      </w:r>
      <w:r w:rsidR="001D514B">
        <w:rPr>
          <w:rFonts w:eastAsia="SimSun" w:hint="eastAsia"/>
          <w:lang w:val="en-GB" w:eastAsia="zh-CN"/>
        </w:rPr>
        <w:t>7bis</w:t>
      </w:r>
      <w:r w:rsidR="003E28B5">
        <w:rPr>
          <w:rFonts w:eastAsia="SimSun" w:hint="eastAsia"/>
          <w:lang w:val="en-GB" w:eastAsia="zh-CN"/>
        </w:rPr>
        <w:t xml:space="preserve"> </w:t>
      </w:r>
      <w:r>
        <w:rPr>
          <w:rFonts w:eastAsia="SimSun"/>
          <w:lang w:val="en-GB" w:eastAsia="zh-CN"/>
        </w:rPr>
        <w:t xml:space="preserve">meeting, </w:t>
      </w:r>
      <w:bookmarkEnd w:id="7"/>
      <w:bookmarkEnd w:id="8"/>
      <w:r w:rsidR="00592642">
        <w:rPr>
          <w:rFonts w:eastAsia="SimSun" w:hint="eastAsia"/>
          <w:lang w:val="en-GB" w:eastAsia="zh-CN"/>
        </w:rPr>
        <w:t>some agreements for TSN have been achieved as below</w:t>
      </w:r>
      <w:r w:rsidR="004554A1">
        <w:rPr>
          <w:rFonts w:eastAsia="SimSun" w:hint="eastAsia"/>
          <w:lang w:val="en-GB" w:eastAsia="zh-CN"/>
        </w:rPr>
        <w:t xml:space="preserve"> [1]</w:t>
      </w:r>
      <w:r>
        <w:rPr>
          <w:rFonts w:eastAsia="SimSun" w:hint="eastAsia"/>
          <w:lang w:val="en-GB" w:eastAsia="zh-CN"/>
        </w:rPr>
        <w:t>:</w:t>
      </w:r>
    </w:p>
    <w:p w:rsidR="001D514B" w:rsidRDefault="001D514B" w:rsidP="00303A5D">
      <w:pPr>
        <w:pStyle w:val="Agreement"/>
        <w:tabs>
          <w:tab w:val="clear" w:pos="1619"/>
          <w:tab w:val="num" w:pos="1980"/>
          <w:tab w:val="num" w:pos="2250"/>
        </w:tabs>
        <w:ind w:left="1980"/>
        <w:jc w:val="both"/>
        <w:rPr>
          <w:rFonts w:eastAsia="SimSun"/>
        </w:rPr>
      </w:pPr>
      <w:r>
        <w:rPr>
          <w:rFonts w:eastAsia="Malgun Gothic"/>
        </w:rPr>
        <w:t xml:space="preserve">SIB9 </w:t>
      </w:r>
      <w:r>
        <w:rPr>
          <w:rFonts w:eastAsia="SimSun"/>
        </w:rPr>
        <w:t xml:space="preserve">is used for </w:t>
      </w:r>
      <w:r>
        <w:t>accurate reference timing delivery by broadcast</w:t>
      </w:r>
      <w:r>
        <w:rPr>
          <w:rFonts w:eastAsia="SimSun"/>
        </w:rPr>
        <w:t>.</w:t>
      </w:r>
    </w:p>
    <w:p w:rsidR="001D514B" w:rsidRDefault="001D514B" w:rsidP="00303A5D">
      <w:pPr>
        <w:pStyle w:val="Agreement"/>
        <w:tabs>
          <w:tab w:val="clear" w:pos="1619"/>
          <w:tab w:val="num" w:pos="1980"/>
          <w:tab w:val="num" w:pos="2250"/>
        </w:tabs>
        <w:ind w:left="1980"/>
        <w:jc w:val="both"/>
      </w:pPr>
      <w:proofErr w:type="spellStart"/>
      <w:r>
        <w:rPr>
          <w:i/>
        </w:rPr>
        <w:t>DLInformationTransfer</w:t>
      </w:r>
      <w:proofErr w:type="spellEnd"/>
      <w:r>
        <w:rPr>
          <w:iCs/>
        </w:rPr>
        <w:t xml:space="preserve"> message is used </w:t>
      </w:r>
      <w:r>
        <w:t>for serving cell’s accurate reference timing delivery by unicast.</w:t>
      </w:r>
    </w:p>
    <w:p w:rsidR="001D514B" w:rsidRDefault="001D514B" w:rsidP="00303A5D">
      <w:pPr>
        <w:pStyle w:val="Agreement"/>
        <w:tabs>
          <w:tab w:val="clear" w:pos="1619"/>
          <w:tab w:val="num" w:pos="1980"/>
          <w:tab w:val="num" w:pos="2250"/>
        </w:tabs>
        <w:ind w:left="1980"/>
        <w:jc w:val="both"/>
      </w:pPr>
      <w:r>
        <w:t>R2 assumes there will be no particular functionality to ensure accurate timing distribution at the moment of handover in Rel-16</w:t>
      </w:r>
    </w:p>
    <w:p w:rsidR="001D514B" w:rsidRDefault="001D514B" w:rsidP="00303A5D">
      <w:pPr>
        <w:pStyle w:val="Agreement"/>
        <w:tabs>
          <w:tab w:val="clear" w:pos="1619"/>
          <w:tab w:val="num" w:pos="1980"/>
          <w:tab w:val="num" w:pos="2250"/>
        </w:tabs>
        <w:ind w:left="1980"/>
        <w:jc w:val="both"/>
      </w:pPr>
      <w:r>
        <w:t>The uncertainty of reference time info is unspecified, if the uncertainty field is absent.</w:t>
      </w:r>
    </w:p>
    <w:p w:rsidR="001D514B" w:rsidRDefault="001D514B" w:rsidP="00303A5D">
      <w:pPr>
        <w:pStyle w:val="Agreement"/>
        <w:tabs>
          <w:tab w:val="clear" w:pos="1619"/>
          <w:tab w:val="num" w:pos="1980"/>
          <w:tab w:val="num" w:pos="2250"/>
        </w:tabs>
        <w:ind w:left="1980"/>
        <w:jc w:val="both"/>
      </w:pPr>
      <w:r>
        <w:t>We send an LS: RAN2 asks SA2 to provide information on whether and how the need for reference time information can be determined for any given connected UE</w:t>
      </w:r>
    </w:p>
    <w:p w:rsidR="001D514B" w:rsidRDefault="001D514B" w:rsidP="00303A5D">
      <w:pPr>
        <w:pStyle w:val="Agreement"/>
        <w:tabs>
          <w:tab w:val="clear" w:pos="1619"/>
          <w:tab w:val="num" w:pos="1980"/>
          <w:tab w:val="num" w:pos="2250"/>
        </w:tabs>
        <w:ind w:left="1980"/>
        <w:jc w:val="both"/>
      </w:pPr>
      <w:r>
        <w:t xml:space="preserve">FFS if </w:t>
      </w:r>
      <w:proofErr w:type="gramStart"/>
      <w:r>
        <w:t>The</w:t>
      </w:r>
      <w:proofErr w:type="gramEnd"/>
      <w:r>
        <w:t xml:space="preserve"> </w:t>
      </w:r>
      <w:proofErr w:type="spellStart"/>
      <w:r>
        <w:t>referenceSFN</w:t>
      </w:r>
      <w:proofErr w:type="spellEnd"/>
      <w:r>
        <w:t xml:space="preserve"> field indicates the time at the ending boundary of the SFN indicated by </w:t>
      </w:r>
      <w:bookmarkStart w:id="9" w:name="OLE_LINK1"/>
      <w:bookmarkStart w:id="10" w:name="OLE_LINK2"/>
      <w:proofErr w:type="spellStart"/>
      <w:r>
        <w:t>referenceSFN</w:t>
      </w:r>
      <w:proofErr w:type="spellEnd"/>
      <w:r>
        <w:t xml:space="preserve"> </w:t>
      </w:r>
      <w:bookmarkEnd w:id="9"/>
      <w:bookmarkEnd w:id="10"/>
      <w:r>
        <w:t xml:space="preserve">of </w:t>
      </w:r>
      <w:proofErr w:type="spellStart"/>
      <w:r>
        <w:t>PCell</w:t>
      </w:r>
      <w:proofErr w:type="spellEnd"/>
      <w:r>
        <w:t>.</w:t>
      </w:r>
    </w:p>
    <w:p w:rsidR="009F6418" w:rsidRDefault="009F6418" w:rsidP="00303A5D">
      <w:pPr>
        <w:pStyle w:val="BodyText"/>
        <w:spacing w:before="120"/>
        <w:rPr>
          <w:rFonts w:eastAsia="SimSun"/>
          <w:lang w:val="en-GB" w:eastAsia="zh-CN"/>
        </w:rPr>
      </w:pPr>
      <w:r>
        <w:rPr>
          <w:rFonts w:eastAsia="SimSun" w:hint="eastAsia"/>
          <w:lang w:val="en-GB" w:eastAsia="zh-CN"/>
        </w:rPr>
        <w:t xml:space="preserve">And in RAN2#107 meeting, the running CR </w:t>
      </w:r>
      <w:r w:rsidRPr="000306EC">
        <w:t>on TSC reference time distribution</w:t>
      </w:r>
      <w:r>
        <w:rPr>
          <w:rFonts w:eastAsia="SimSun" w:hint="eastAsia"/>
          <w:lang w:val="en-GB" w:eastAsia="zh-CN"/>
        </w:rPr>
        <w:t xml:space="preserve"> </w:t>
      </w:r>
      <w:r w:rsidR="00E214A8">
        <w:rPr>
          <w:rFonts w:eastAsia="SimSun" w:hint="eastAsia"/>
          <w:lang w:val="en-GB" w:eastAsia="zh-CN"/>
        </w:rPr>
        <w:t xml:space="preserve">[2] </w:t>
      </w:r>
      <w:r w:rsidR="00637563">
        <w:rPr>
          <w:rFonts w:eastAsia="SimSun"/>
          <w:lang w:val="en-GB" w:eastAsia="zh-CN"/>
        </w:rPr>
        <w:t>was</w:t>
      </w:r>
      <w:r>
        <w:rPr>
          <w:rFonts w:eastAsia="SimSun" w:hint="eastAsia"/>
          <w:lang w:val="en-GB" w:eastAsia="zh-CN"/>
        </w:rPr>
        <w:t xml:space="preserve"> discussed</w:t>
      </w:r>
      <w:r w:rsidR="00930ECB">
        <w:rPr>
          <w:rFonts w:eastAsia="SimSun" w:hint="eastAsia"/>
          <w:lang w:val="en-GB" w:eastAsia="zh-CN"/>
        </w:rPr>
        <w:t xml:space="preserve"> and </w:t>
      </w:r>
      <w:r w:rsidR="00930ECB">
        <w:t>endorsed as baseline</w:t>
      </w:r>
      <w:r>
        <w:rPr>
          <w:rFonts w:eastAsia="SimSun" w:hint="eastAsia"/>
          <w:lang w:val="en-GB" w:eastAsia="zh-CN"/>
        </w:rPr>
        <w:t>.</w:t>
      </w:r>
    </w:p>
    <w:p w:rsidR="00E330E1" w:rsidRPr="007A738C" w:rsidRDefault="002A191C" w:rsidP="00303A5D">
      <w:pPr>
        <w:pStyle w:val="BodyText"/>
        <w:spacing w:before="120"/>
        <w:rPr>
          <w:rFonts w:eastAsia="SimSun"/>
          <w:lang w:val="en-GB" w:eastAsia="zh-CN"/>
        </w:rPr>
      </w:pPr>
      <w:r>
        <w:rPr>
          <w:rFonts w:eastAsia="SimSun" w:hint="eastAsia"/>
          <w:lang w:val="en-GB" w:eastAsia="zh-CN"/>
        </w:rPr>
        <w:t xml:space="preserve">There </w:t>
      </w:r>
      <w:r w:rsidR="00F6472E">
        <w:rPr>
          <w:rFonts w:eastAsia="SimSun" w:hint="eastAsia"/>
          <w:lang w:val="en-GB" w:eastAsia="zh-CN"/>
        </w:rPr>
        <w:t>are</w:t>
      </w:r>
      <w:r>
        <w:rPr>
          <w:rFonts w:eastAsia="SimSun" w:hint="eastAsia"/>
          <w:lang w:val="en-GB" w:eastAsia="zh-CN"/>
        </w:rPr>
        <w:t xml:space="preserve"> still </w:t>
      </w:r>
      <w:r w:rsidR="00022456">
        <w:rPr>
          <w:rFonts w:eastAsia="SimSun" w:hint="eastAsia"/>
          <w:lang w:val="en-GB" w:eastAsia="zh-CN"/>
        </w:rPr>
        <w:t>two</w:t>
      </w:r>
      <w:r>
        <w:rPr>
          <w:rFonts w:eastAsia="SimSun" w:hint="eastAsia"/>
          <w:lang w:val="en-GB" w:eastAsia="zh-CN"/>
        </w:rPr>
        <w:t xml:space="preserve"> open issue</w:t>
      </w:r>
      <w:r w:rsidR="00306096">
        <w:rPr>
          <w:rFonts w:eastAsia="SimSun" w:hint="eastAsia"/>
          <w:lang w:val="en-GB" w:eastAsia="zh-CN"/>
        </w:rPr>
        <w:t>s</w:t>
      </w:r>
      <w:r w:rsidR="00C00278">
        <w:rPr>
          <w:rFonts w:eastAsia="SimSun" w:hint="eastAsia"/>
          <w:lang w:val="en-GB" w:eastAsia="zh-CN"/>
        </w:rPr>
        <w:t xml:space="preserve"> about timing reference</w:t>
      </w:r>
      <w:r w:rsidR="00295520">
        <w:rPr>
          <w:rFonts w:eastAsia="SimSun" w:hint="eastAsia"/>
          <w:lang w:val="en-GB" w:eastAsia="zh-CN"/>
        </w:rPr>
        <w:t>, and we</w:t>
      </w:r>
      <w:r w:rsidR="00295520">
        <w:rPr>
          <w:rFonts w:eastAsia="SimSun"/>
          <w:lang w:val="en-GB" w:eastAsia="zh-CN"/>
        </w:rPr>
        <w:t>’</w:t>
      </w:r>
      <w:r w:rsidR="00295520">
        <w:rPr>
          <w:rFonts w:eastAsia="SimSun" w:hint="eastAsia"/>
          <w:lang w:val="en-GB" w:eastAsia="zh-CN"/>
        </w:rPr>
        <w:t>d like to have a quick discussion on them</w:t>
      </w:r>
      <w:r>
        <w:rPr>
          <w:rFonts w:eastAsia="SimSun" w:hint="eastAsia"/>
          <w:lang w:val="en-GB" w:eastAsia="zh-CN"/>
        </w:rPr>
        <w:t>.</w:t>
      </w:r>
    </w:p>
    <w:p w:rsidR="004A7AA3" w:rsidRDefault="004A7AA3" w:rsidP="00303A5D">
      <w:pPr>
        <w:pStyle w:val="Heading1"/>
        <w:tabs>
          <w:tab w:val="clear" w:pos="567"/>
          <w:tab w:val="num" w:pos="432"/>
        </w:tabs>
        <w:ind w:left="432" w:hanging="432"/>
        <w:jc w:val="both"/>
      </w:pPr>
      <w:r w:rsidRPr="00AA54B6">
        <w:rPr>
          <w:rFonts w:hint="eastAsia"/>
        </w:rPr>
        <w:t>Discussion</w:t>
      </w:r>
    </w:p>
    <w:p w:rsidR="00604F5D" w:rsidRDefault="00604F5D" w:rsidP="00303A5D">
      <w:pPr>
        <w:pStyle w:val="Heading2"/>
        <w:numPr>
          <w:ilvl w:val="1"/>
          <w:numId w:val="4"/>
        </w:numPr>
        <w:tabs>
          <w:tab w:val="left" w:pos="420"/>
        </w:tabs>
        <w:autoSpaceDN w:val="0"/>
        <w:jc w:val="both"/>
        <w:rPr>
          <w:rFonts w:eastAsiaTheme="minorEastAsia"/>
        </w:rPr>
      </w:pPr>
      <w:bookmarkStart w:id="11" w:name="OLE_LINK11"/>
      <w:bookmarkStart w:id="12" w:name="OLE_LINK10"/>
      <w:bookmarkStart w:id="13" w:name="OLE_LINK146"/>
      <w:bookmarkStart w:id="14" w:name="OLE_LINK147"/>
      <w:r>
        <w:rPr>
          <w:rFonts w:eastAsiaTheme="minorEastAsia" w:hint="eastAsia"/>
        </w:rPr>
        <w:t>Encoding of Uncertainty</w:t>
      </w:r>
    </w:p>
    <w:p w:rsidR="00665517" w:rsidRDefault="00665517" w:rsidP="00303A5D">
      <w:pPr>
        <w:spacing w:after="120"/>
        <w:jc w:val="both"/>
        <w:rPr>
          <w:rFonts w:eastAsiaTheme="minorEastAsia"/>
          <w:lang w:eastAsia="zh-CN"/>
        </w:rPr>
      </w:pPr>
      <w:r>
        <w:rPr>
          <w:rFonts w:eastAsiaTheme="minorEastAsia"/>
          <w:lang w:eastAsia="zh-CN"/>
        </w:rPr>
        <w:t>T</w:t>
      </w:r>
      <w:r>
        <w:rPr>
          <w:rFonts w:eastAsiaTheme="minorEastAsia" w:hint="eastAsia"/>
          <w:lang w:eastAsia="zh-CN"/>
        </w:rPr>
        <w:t>here are two solutions of how to identify the uncertainty in LTE [</w:t>
      </w:r>
      <w:r w:rsidR="00E214A8">
        <w:rPr>
          <w:rFonts w:eastAsiaTheme="minorEastAsia" w:hint="eastAsia"/>
          <w:lang w:eastAsia="zh-CN"/>
        </w:rPr>
        <w:t>3</w:t>
      </w:r>
      <w:r>
        <w:rPr>
          <w:rFonts w:eastAsiaTheme="minorEastAsia" w:hint="eastAsia"/>
          <w:lang w:eastAsia="zh-CN"/>
        </w:rPr>
        <w:t>]:</w:t>
      </w:r>
    </w:p>
    <w:p w:rsidR="00665517" w:rsidRPr="00665517" w:rsidRDefault="00665517" w:rsidP="00303A5D">
      <w:pPr>
        <w:pStyle w:val="ListParagraph"/>
        <w:numPr>
          <w:ilvl w:val="0"/>
          <w:numId w:val="14"/>
        </w:numPr>
        <w:spacing w:after="120"/>
        <w:jc w:val="both"/>
        <w:rPr>
          <w:rFonts w:eastAsiaTheme="minorEastAsia"/>
          <w:lang w:eastAsia="zh-CN"/>
        </w:rPr>
      </w:pPr>
      <w:r w:rsidRPr="00665517">
        <w:rPr>
          <w:rFonts w:eastAsiaTheme="minorEastAsia" w:hint="eastAsia"/>
          <w:lang w:eastAsia="zh-CN"/>
        </w:rPr>
        <w:t>O</w:t>
      </w:r>
      <w:r w:rsidRPr="00AC7C7F">
        <w:rPr>
          <w:rFonts w:eastAsiaTheme="minorEastAsia" w:hint="eastAsia"/>
          <w:lang w:eastAsia="zh-CN"/>
        </w:rPr>
        <w:t xml:space="preserve">ne is to </w:t>
      </w:r>
      <w:r w:rsidR="00AC7C7F" w:rsidRPr="00AC7C7F">
        <w:rPr>
          <w:rFonts w:eastAsiaTheme="minorEastAsia" w:hint="eastAsia"/>
          <w:lang w:eastAsia="zh-CN"/>
        </w:rPr>
        <w:t xml:space="preserve">that the </w:t>
      </w:r>
      <w:r w:rsidR="00AC7C7F" w:rsidRPr="00AC7C7F">
        <w:rPr>
          <w:rFonts w:cs="Arial"/>
        </w:rPr>
        <w:t>time reference value</w:t>
      </w:r>
      <w:r w:rsidR="00AC7C7F" w:rsidRPr="00AC7C7F">
        <w:rPr>
          <w:rFonts w:eastAsiaTheme="minorEastAsia" w:cs="Arial" w:hint="eastAsia"/>
          <w:lang w:eastAsia="zh-CN"/>
        </w:rPr>
        <w:t xml:space="preserve"> is</w:t>
      </w:r>
      <w:r w:rsidR="00AC7C7F" w:rsidRPr="00AC7C7F">
        <w:rPr>
          <w:rFonts w:cs="Arial"/>
        </w:rPr>
        <w:t xml:space="preserve"> expressed in units of 250 ns</w:t>
      </w:r>
      <w:r w:rsidRPr="00AC7C7F">
        <w:rPr>
          <w:rFonts w:eastAsiaTheme="minorEastAsia" w:cs="Arial" w:hint="eastAsia"/>
          <w:lang w:eastAsia="zh-CN"/>
        </w:rPr>
        <w:t xml:space="preserve"> and </w:t>
      </w:r>
      <w:r w:rsidRPr="00AC7C7F">
        <w:rPr>
          <w:rFonts w:cs="Arial"/>
        </w:rPr>
        <w:t>un</w:t>
      </w:r>
      <w:r w:rsidRPr="00665517">
        <w:rPr>
          <w:rFonts w:cs="Arial"/>
        </w:rPr>
        <w:t>certainty indication of K*250 ns, where K is sent in the message</w:t>
      </w:r>
      <w:r w:rsidRPr="00665517">
        <w:rPr>
          <w:rFonts w:eastAsiaTheme="minorEastAsia" w:cs="Arial" w:hint="eastAsia"/>
          <w:lang w:eastAsia="zh-CN"/>
        </w:rPr>
        <w:t>;</w:t>
      </w:r>
    </w:p>
    <w:p w:rsidR="00665517" w:rsidRPr="00AC7C7F" w:rsidRDefault="00665517" w:rsidP="00303A5D">
      <w:pPr>
        <w:pStyle w:val="ListParagraph"/>
        <w:numPr>
          <w:ilvl w:val="0"/>
          <w:numId w:val="14"/>
        </w:numPr>
        <w:spacing w:after="120"/>
        <w:jc w:val="both"/>
        <w:rPr>
          <w:rFonts w:eastAsiaTheme="minorEastAsia"/>
          <w:lang w:eastAsia="zh-CN"/>
        </w:rPr>
      </w:pPr>
      <w:r w:rsidRPr="00665517">
        <w:rPr>
          <w:rFonts w:eastAsiaTheme="minorEastAsia" w:cs="Arial"/>
          <w:lang w:eastAsia="zh-CN"/>
        </w:rPr>
        <w:t>A</w:t>
      </w:r>
      <w:r w:rsidRPr="00665517">
        <w:rPr>
          <w:rFonts w:eastAsiaTheme="minorEastAsia" w:cs="Arial" w:hint="eastAsia"/>
          <w:lang w:eastAsia="zh-CN"/>
        </w:rPr>
        <w:t xml:space="preserve">nother is </w:t>
      </w:r>
      <w:r w:rsidRPr="00665517">
        <w:rPr>
          <w:rFonts w:cs="Arial"/>
        </w:rPr>
        <w:t>to use “K” to indicate how many bits within</w:t>
      </w:r>
      <w:r w:rsidRPr="00665517">
        <w:rPr>
          <w:rFonts w:cs="Arial"/>
          <w:i/>
        </w:rPr>
        <w:t xml:space="preserve"> time</w:t>
      </w:r>
      <w:r w:rsidRPr="00665517">
        <w:rPr>
          <w:rFonts w:cs="Arial"/>
        </w:rPr>
        <w:t xml:space="preserve"> are accurate, so that the accuracy of </w:t>
      </w:r>
      <w:r w:rsidRPr="00665517">
        <w:rPr>
          <w:rFonts w:cs="Arial"/>
          <w:i/>
        </w:rPr>
        <w:t>time</w:t>
      </w:r>
      <w:r w:rsidRPr="00665517">
        <w:rPr>
          <w:rFonts w:cs="Arial"/>
        </w:rPr>
        <w:t xml:space="preserve"> can be (in us) {0.25, 0.5, 1, 2, 4, 8, 16, 32, 64, 128, 256, 512, </w:t>
      </w:r>
      <w:proofErr w:type="gramStart"/>
      <w:r w:rsidRPr="00665517">
        <w:rPr>
          <w:rFonts w:cs="Arial"/>
        </w:rPr>
        <w:t>1024</w:t>
      </w:r>
      <w:proofErr w:type="gramEnd"/>
      <w:r w:rsidRPr="00665517">
        <w:rPr>
          <w:rFonts w:cs="Arial"/>
        </w:rPr>
        <w:t>}.</w:t>
      </w:r>
    </w:p>
    <w:p w:rsidR="00AC7C7F" w:rsidRPr="00AC7C7F" w:rsidRDefault="000C0117" w:rsidP="00303A5D">
      <w:pPr>
        <w:spacing w:after="120"/>
        <w:jc w:val="both"/>
        <w:rPr>
          <w:rFonts w:eastAsiaTheme="minorEastAsia"/>
          <w:lang w:eastAsia="zh-CN"/>
        </w:rPr>
      </w:pPr>
      <w:r>
        <w:rPr>
          <w:rFonts w:eastAsiaTheme="minorEastAsia"/>
          <w:lang w:eastAsia="zh-CN"/>
        </w:rPr>
        <w:t>S</w:t>
      </w:r>
      <w:r>
        <w:rPr>
          <w:rFonts w:eastAsiaTheme="minorEastAsia" w:hint="eastAsia"/>
          <w:lang w:eastAsia="zh-CN"/>
        </w:rPr>
        <w:t xml:space="preserve">ince the first solution needs a large number of K, the second solution is </w:t>
      </w:r>
      <w:r w:rsidR="003C4CDD">
        <w:rPr>
          <w:rFonts w:eastAsiaTheme="minorEastAsia" w:hint="eastAsia"/>
          <w:lang w:eastAsia="zh-CN"/>
        </w:rPr>
        <w:t xml:space="preserve">at last </w:t>
      </w:r>
      <w:r>
        <w:rPr>
          <w:rFonts w:eastAsiaTheme="minorEastAsia" w:hint="eastAsia"/>
          <w:lang w:eastAsia="zh-CN"/>
        </w:rPr>
        <w:t xml:space="preserve">used </w:t>
      </w:r>
      <w:r w:rsidR="00C70E4A">
        <w:rPr>
          <w:rFonts w:eastAsiaTheme="minorEastAsia" w:hint="eastAsia"/>
          <w:lang w:eastAsia="zh-CN"/>
        </w:rPr>
        <w:t>in</w:t>
      </w:r>
      <w:r>
        <w:rPr>
          <w:rFonts w:eastAsiaTheme="minorEastAsia" w:hint="eastAsia"/>
          <w:lang w:eastAsia="zh-CN"/>
        </w:rPr>
        <w:t xml:space="preserve"> LTE.</w:t>
      </w:r>
    </w:p>
    <w:p w:rsidR="003C4CDD" w:rsidRPr="00665517" w:rsidRDefault="003C4CDD" w:rsidP="00303A5D">
      <w:pPr>
        <w:spacing w:after="120"/>
        <w:jc w:val="both"/>
        <w:rPr>
          <w:rFonts w:eastAsiaTheme="minorEastAsia"/>
          <w:lang w:eastAsia="zh-CN"/>
        </w:rPr>
      </w:pPr>
      <w:r>
        <w:rPr>
          <w:rFonts w:eastAsiaTheme="minorEastAsia" w:hint="eastAsia"/>
          <w:lang w:eastAsia="zh-CN"/>
        </w:rPr>
        <w:t>The uncertai</w:t>
      </w:r>
      <w:r w:rsidRPr="00665517">
        <w:rPr>
          <w:rFonts w:eastAsiaTheme="minorEastAsia" w:hint="eastAsia"/>
          <w:lang w:eastAsia="zh-CN"/>
        </w:rPr>
        <w:t xml:space="preserve">nty field </w:t>
      </w:r>
      <w:r w:rsidRPr="00665517">
        <w:rPr>
          <w:lang w:eastAsia="zh-CN"/>
        </w:rPr>
        <w:t>indicates the</w:t>
      </w:r>
      <w:r w:rsidRPr="00BF7160">
        <w:rPr>
          <w:lang w:eastAsia="zh-CN"/>
        </w:rPr>
        <w:t xml:space="preserve"> </w:t>
      </w:r>
      <w:r w:rsidRPr="00845D90">
        <w:rPr>
          <w:u w:val="single"/>
          <w:lang w:eastAsia="zh-CN"/>
        </w:rPr>
        <w:t>number of LSBs</w:t>
      </w:r>
      <w:r w:rsidRPr="00665517">
        <w:rPr>
          <w:lang w:eastAsia="zh-CN"/>
        </w:rPr>
        <w:t xml:space="preserve"> which may be inaccurate in the </w:t>
      </w:r>
      <w:proofErr w:type="spellStart"/>
      <w:r w:rsidRPr="00665517">
        <w:rPr>
          <w:rFonts w:eastAsia="MS Mincho"/>
          <w:i/>
          <w:lang w:eastAsia="en-GB"/>
        </w:rPr>
        <w:t>refQuarterMicroSeconds</w:t>
      </w:r>
      <w:proofErr w:type="spellEnd"/>
      <w:r w:rsidRPr="00665517">
        <w:rPr>
          <w:rFonts w:eastAsia="MS Mincho"/>
          <w:lang w:eastAsia="en-GB"/>
        </w:rPr>
        <w:t xml:space="preserve"> field</w:t>
      </w:r>
      <w:r w:rsidRPr="00665517">
        <w:rPr>
          <w:lang w:eastAsia="zh-CN"/>
        </w:rPr>
        <w:t xml:space="preserve">. If </w:t>
      </w:r>
      <w:r w:rsidRPr="00665517">
        <w:rPr>
          <w:i/>
          <w:lang w:eastAsia="zh-CN"/>
        </w:rPr>
        <w:t>uncertainty</w:t>
      </w:r>
      <w:bookmarkStart w:id="15" w:name="OLE_LINK5"/>
      <w:bookmarkStart w:id="16" w:name="OLE_LINK6"/>
      <w:r w:rsidRPr="00665517">
        <w:rPr>
          <w:i/>
          <w:lang w:eastAsia="zh-CN"/>
        </w:rPr>
        <w:t xml:space="preserve"> </w:t>
      </w:r>
      <w:r w:rsidRPr="00665517">
        <w:rPr>
          <w:lang w:eastAsia="zh-CN"/>
        </w:rPr>
        <w:t>is absent</w:t>
      </w:r>
      <w:bookmarkEnd w:id="15"/>
      <w:bookmarkEnd w:id="16"/>
      <w:r w:rsidRPr="00665517">
        <w:rPr>
          <w:lang w:eastAsia="zh-CN"/>
        </w:rPr>
        <w:t xml:space="preserve">, the uncertainty of </w:t>
      </w:r>
      <w:proofErr w:type="spellStart"/>
      <w:r w:rsidRPr="00665517">
        <w:rPr>
          <w:rFonts w:eastAsia="MS Mincho"/>
          <w:i/>
          <w:lang w:eastAsia="en-GB"/>
        </w:rPr>
        <w:t>refQuarterMicroSeconds</w:t>
      </w:r>
      <w:proofErr w:type="spellEnd"/>
      <w:r w:rsidRPr="00665517">
        <w:rPr>
          <w:lang w:eastAsia="zh-CN"/>
        </w:rPr>
        <w:t xml:space="preserve"> is not specified.</w:t>
      </w:r>
    </w:p>
    <w:p w:rsidR="003C4CDD" w:rsidRDefault="003C4CDD" w:rsidP="00303A5D">
      <w:pPr>
        <w:overflowPunct w:val="0"/>
        <w:autoSpaceDE w:val="0"/>
        <w:autoSpaceDN w:val="0"/>
        <w:adjustRightInd w:val="0"/>
        <w:spacing w:after="120"/>
        <w:jc w:val="both"/>
        <w:textAlignment w:val="baseline"/>
        <w:rPr>
          <w:rFonts w:eastAsiaTheme="minorEastAsia"/>
          <w:lang w:eastAsia="zh-CN"/>
        </w:rPr>
      </w:pPr>
      <w:r>
        <w:rPr>
          <w:bCs/>
        </w:rPr>
        <w:t>F</w:t>
      </w:r>
      <w:r>
        <w:rPr>
          <w:rFonts w:hint="eastAsia"/>
          <w:bCs/>
        </w:rPr>
        <w:t>rom the field de</w:t>
      </w:r>
      <w:r w:rsidRPr="000006AA">
        <w:rPr>
          <w:rFonts w:hint="eastAsia"/>
          <w:bCs/>
        </w:rPr>
        <w:t>scription</w:t>
      </w:r>
      <w:r w:rsidR="00845D90">
        <w:rPr>
          <w:rFonts w:eastAsiaTheme="minorEastAsia" w:hint="eastAsia"/>
          <w:bCs/>
          <w:lang w:eastAsia="zh-CN"/>
        </w:rPr>
        <w:t xml:space="preserve"> of uncertainty in LTE</w:t>
      </w:r>
      <w:r w:rsidRPr="000006AA">
        <w:rPr>
          <w:rFonts w:hint="eastAsia"/>
          <w:bCs/>
        </w:rPr>
        <w:t>, the max va</w:t>
      </w:r>
      <w:r w:rsidRPr="005110C9">
        <w:rPr>
          <w:rFonts w:hint="eastAsia"/>
          <w:bCs/>
        </w:rPr>
        <w:t xml:space="preserve">lue of uncertainty in unit us = 12 bits from the LSBs of </w:t>
      </w:r>
      <w:proofErr w:type="spellStart"/>
      <w:r w:rsidRPr="005110C9">
        <w:rPr>
          <w:rFonts w:eastAsia="MS Mincho"/>
          <w:i/>
          <w:lang w:eastAsia="en-GB"/>
        </w:rPr>
        <w:t>refQuarterMicroSeconds</w:t>
      </w:r>
      <w:proofErr w:type="spellEnd"/>
      <w:r w:rsidRPr="005110C9">
        <w:rPr>
          <w:rFonts w:hint="eastAsia"/>
        </w:rPr>
        <w:t>, which is 1024us = about 1ms</w:t>
      </w:r>
      <w:r w:rsidR="00E86CC9" w:rsidRPr="005110C9">
        <w:rPr>
          <w:rFonts w:eastAsiaTheme="minorEastAsia" w:hint="eastAsia"/>
          <w:lang w:eastAsia="zh-CN"/>
        </w:rPr>
        <w:t xml:space="preserve">. </w:t>
      </w:r>
    </w:p>
    <w:p w:rsidR="0070673A" w:rsidRPr="0070673A" w:rsidRDefault="0070673A" w:rsidP="00303A5D">
      <w:pPr>
        <w:spacing w:afterLines="50" w:after="120"/>
        <w:jc w:val="both"/>
        <w:rPr>
          <w:rFonts w:eastAsiaTheme="minorEastAsia"/>
          <w:lang w:val="en-GB" w:eastAsia="zh-CN"/>
        </w:rPr>
      </w:pPr>
      <w:r>
        <w:rPr>
          <w:rFonts w:hint="eastAsia"/>
          <w:lang w:val="en-GB"/>
        </w:rPr>
        <w:t xml:space="preserve">The running CR </w:t>
      </w:r>
      <w:r>
        <w:rPr>
          <w:rFonts w:eastAsiaTheme="minorEastAsia" w:hint="eastAsia"/>
          <w:lang w:val="en-GB" w:eastAsia="zh-CN"/>
        </w:rPr>
        <w:t xml:space="preserve">[2] after RAN2#106 meeting </w:t>
      </w:r>
      <w:r>
        <w:rPr>
          <w:rFonts w:hint="eastAsia"/>
          <w:lang w:val="en-GB"/>
        </w:rPr>
        <w:t xml:space="preserve">has already defined the format of the Reference IE </w:t>
      </w:r>
      <w:r w:rsidR="00A64639">
        <w:rPr>
          <w:rFonts w:eastAsiaTheme="minorEastAsia" w:hint="eastAsia"/>
          <w:lang w:val="en-GB" w:eastAsia="zh-CN"/>
        </w:rPr>
        <w:t xml:space="preserve">for NR </w:t>
      </w:r>
      <w:r>
        <w:rPr>
          <w:rFonts w:hint="eastAsia"/>
          <w:lang w:val="en-GB"/>
        </w:rPr>
        <w:t>as below</w:t>
      </w:r>
      <w:r>
        <w:rPr>
          <w:rFonts w:eastAsiaTheme="minorEastAsia" w:hint="eastAsia"/>
          <w:lang w:val="en-GB" w:eastAsia="zh-CN"/>
        </w:rPr>
        <w:t xml:space="preserve">, and it is </w:t>
      </w:r>
      <w:r>
        <w:t xml:space="preserve">endorsed </w:t>
      </w:r>
      <w:r>
        <w:rPr>
          <w:rFonts w:eastAsiaTheme="minorEastAsia" w:hint="eastAsia"/>
          <w:lang w:val="en-GB" w:eastAsia="zh-CN"/>
        </w:rPr>
        <w:t>as the baseline:</w:t>
      </w:r>
    </w:p>
    <w:p w:rsidR="0070673A" w:rsidRPr="003A6F3A" w:rsidRDefault="0070673A" w:rsidP="00303A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rPr>
      </w:pPr>
      <w:r w:rsidRPr="003A6F3A">
        <w:rPr>
          <w:rFonts w:ascii="Courier New" w:hAnsi="Courier New"/>
          <w:noProof/>
          <w:sz w:val="16"/>
        </w:rPr>
        <w:t>ReferenceTime-r1</w:t>
      </w:r>
      <w:r>
        <w:rPr>
          <w:rFonts w:ascii="Courier New" w:hAnsi="Courier New"/>
          <w:noProof/>
          <w:sz w:val="16"/>
        </w:rPr>
        <w:t>6</w:t>
      </w:r>
      <w:r w:rsidRPr="003A6F3A">
        <w:rPr>
          <w:rFonts w:ascii="Courier New" w:hAnsi="Courier New"/>
          <w:noProof/>
          <w:sz w:val="16"/>
        </w:rPr>
        <w:t xml:space="preserve"> ::=</w:t>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t>SEQUENCE {</w:t>
      </w:r>
    </w:p>
    <w:p w:rsidR="0070673A" w:rsidRPr="003A6F3A" w:rsidRDefault="0070673A" w:rsidP="00303A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rPr>
      </w:pPr>
      <w:r w:rsidRPr="003A6F3A">
        <w:rPr>
          <w:rFonts w:ascii="Courier New" w:hAnsi="Courier New"/>
          <w:noProof/>
          <w:sz w:val="16"/>
        </w:rPr>
        <w:tab/>
        <w:t>refDays-r1</w:t>
      </w:r>
      <w:r>
        <w:rPr>
          <w:rFonts w:ascii="Courier New" w:hAnsi="Courier New"/>
          <w:noProof/>
          <w:sz w:val="16"/>
        </w:rPr>
        <w:t>6</w:t>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t>INTEGER (0..72999),</w:t>
      </w:r>
    </w:p>
    <w:p w:rsidR="0070673A" w:rsidRPr="003A6F3A" w:rsidRDefault="0070673A" w:rsidP="00303A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rPr>
      </w:pPr>
      <w:r w:rsidRPr="003A6F3A">
        <w:rPr>
          <w:rFonts w:ascii="Courier New" w:hAnsi="Courier New"/>
          <w:noProof/>
          <w:sz w:val="16"/>
        </w:rPr>
        <w:tab/>
        <w:t>refSeconds-r1</w:t>
      </w:r>
      <w:r>
        <w:rPr>
          <w:rFonts w:ascii="Courier New" w:hAnsi="Courier New"/>
          <w:noProof/>
          <w:sz w:val="16"/>
        </w:rPr>
        <w:t>6</w:t>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t>INTEGER (0..86399),</w:t>
      </w:r>
    </w:p>
    <w:p w:rsidR="0070673A" w:rsidRDefault="0070673A" w:rsidP="00303A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rPr>
      </w:pPr>
      <w:r w:rsidRPr="003A6F3A">
        <w:rPr>
          <w:rFonts w:ascii="Courier New" w:hAnsi="Courier New"/>
          <w:noProof/>
          <w:sz w:val="16"/>
        </w:rPr>
        <w:tab/>
        <w:t>refMilliSeconds-r1</w:t>
      </w:r>
      <w:r>
        <w:rPr>
          <w:rFonts w:ascii="Courier New" w:hAnsi="Courier New"/>
          <w:noProof/>
          <w:sz w:val="16"/>
        </w:rPr>
        <w:t>6</w:t>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t>INTEGER (0..999),</w:t>
      </w:r>
    </w:p>
    <w:p w:rsidR="0070673A" w:rsidRDefault="0070673A" w:rsidP="00303A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rPr>
      </w:pPr>
      <w:r>
        <w:rPr>
          <w:rFonts w:ascii="Courier New" w:hAnsi="Courier New"/>
          <w:noProof/>
          <w:sz w:val="16"/>
        </w:rPr>
        <w:tab/>
      </w:r>
      <w:r w:rsidRPr="003A6F3A">
        <w:rPr>
          <w:rFonts w:ascii="Courier New" w:hAnsi="Courier New"/>
          <w:noProof/>
          <w:sz w:val="16"/>
        </w:rPr>
        <w:t>ref</w:t>
      </w:r>
      <w:r>
        <w:rPr>
          <w:rFonts w:ascii="Courier New" w:hAnsi="Courier New"/>
          <w:noProof/>
          <w:sz w:val="16"/>
        </w:rPr>
        <w:t>TenNanoSeconds</w:t>
      </w:r>
      <w:r w:rsidRPr="003A6F3A">
        <w:rPr>
          <w:rFonts w:ascii="Courier New" w:hAnsi="Courier New"/>
          <w:noProof/>
          <w:sz w:val="16"/>
        </w:rPr>
        <w:t>-r1</w:t>
      </w:r>
      <w:r>
        <w:rPr>
          <w:rFonts w:ascii="Courier New" w:hAnsi="Courier New"/>
          <w:noProof/>
          <w:sz w:val="16"/>
        </w:rPr>
        <w:t>6</w:t>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t>INTEGER (0..999</w:t>
      </w:r>
      <w:r>
        <w:rPr>
          <w:rFonts w:ascii="Courier New" w:hAnsi="Courier New"/>
          <w:noProof/>
          <w:sz w:val="16"/>
        </w:rPr>
        <w:t>99</w:t>
      </w:r>
      <w:r w:rsidRPr="003A6F3A">
        <w:rPr>
          <w:rFonts w:ascii="Courier New" w:hAnsi="Courier New"/>
          <w:noProof/>
          <w:sz w:val="16"/>
        </w:rPr>
        <w:t>)</w:t>
      </w:r>
    </w:p>
    <w:p w:rsidR="0070673A" w:rsidRPr="003A6F3A" w:rsidRDefault="0070673A" w:rsidP="00303A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rPr>
      </w:pPr>
      <w:r w:rsidRPr="003A6F3A">
        <w:rPr>
          <w:rFonts w:ascii="Courier New" w:hAnsi="Courier New"/>
          <w:noProof/>
          <w:sz w:val="16"/>
        </w:rPr>
        <w:t>}</w:t>
      </w:r>
    </w:p>
    <w:p w:rsidR="00BC2F81" w:rsidRPr="00C42996" w:rsidRDefault="0070673A" w:rsidP="00303A5D">
      <w:pPr>
        <w:overflowPunct w:val="0"/>
        <w:autoSpaceDE w:val="0"/>
        <w:autoSpaceDN w:val="0"/>
        <w:adjustRightInd w:val="0"/>
        <w:spacing w:beforeLines="50" w:before="120" w:after="120"/>
        <w:jc w:val="both"/>
        <w:textAlignment w:val="baseline"/>
        <w:rPr>
          <w:rFonts w:eastAsiaTheme="minorEastAsia"/>
          <w:bCs/>
          <w:lang w:eastAsia="zh-CN"/>
        </w:rPr>
      </w:pPr>
      <w:r w:rsidRPr="00A64639">
        <w:rPr>
          <w:rFonts w:hint="eastAsia"/>
          <w:bCs/>
        </w:rPr>
        <w:t xml:space="preserve">If </w:t>
      </w:r>
      <w:r w:rsidR="00502784" w:rsidRPr="00A64639">
        <w:rPr>
          <w:rFonts w:hint="eastAsia"/>
          <w:bCs/>
        </w:rPr>
        <w:t>us</w:t>
      </w:r>
      <w:r w:rsidR="006A48D4" w:rsidRPr="00A64639">
        <w:rPr>
          <w:rFonts w:hint="eastAsia"/>
          <w:bCs/>
        </w:rPr>
        <w:t>ing</w:t>
      </w:r>
      <w:r w:rsidRPr="00A64639">
        <w:rPr>
          <w:rFonts w:hint="eastAsia"/>
          <w:bCs/>
        </w:rPr>
        <w:t xml:space="preserve"> total bits to cover the uncertainty of the whole field of </w:t>
      </w:r>
      <w:proofErr w:type="spellStart"/>
      <w:r w:rsidRPr="00A64639">
        <w:rPr>
          <w:rFonts w:hint="eastAsia"/>
          <w:bCs/>
          <w:i/>
        </w:rPr>
        <w:t>refTenNanoSenconds</w:t>
      </w:r>
      <w:proofErr w:type="spellEnd"/>
      <w:r w:rsidR="00502784" w:rsidRPr="00A64639">
        <w:rPr>
          <w:rFonts w:hint="eastAsia"/>
          <w:bCs/>
        </w:rPr>
        <w:t>,</w:t>
      </w:r>
      <w:r w:rsidR="00D407CE" w:rsidRPr="00A64639">
        <w:rPr>
          <w:rFonts w:hint="eastAsia"/>
          <w:bCs/>
        </w:rPr>
        <w:t xml:space="preserve"> </w:t>
      </w:r>
      <w:r w:rsidR="000A6B43">
        <w:rPr>
          <w:rFonts w:eastAsiaTheme="minorEastAsia" w:hint="eastAsia"/>
          <w:bCs/>
          <w:lang w:eastAsia="zh-CN"/>
        </w:rPr>
        <w:t xml:space="preserve">we need </w:t>
      </w:r>
      <w:r w:rsidRPr="00A64639">
        <w:rPr>
          <w:rFonts w:hint="eastAsia"/>
          <w:bCs/>
        </w:rPr>
        <w:t>17bits</w:t>
      </w:r>
      <w:r w:rsidR="006A48D4" w:rsidRPr="00A64639">
        <w:rPr>
          <w:rFonts w:hint="eastAsia"/>
          <w:bCs/>
        </w:rPr>
        <w:t xml:space="preserve"> which seems a bit much. </w:t>
      </w:r>
      <w:r w:rsidR="000E10E6">
        <w:rPr>
          <w:rFonts w:eastAsiaTheme="minorEastAsia" w:hint="eastAsia"/>
          <w:bCs/>
          <w:lang w:eastAsia="zh-CN"/>
        </w:rPr>
        <w:t>So</w:t>
      </w:r>
      <w:r w:rsidR="006F144D" w:rsidRPr="00A64639">
        <w:rPr>
          <w:rFonts w:hint="eastAsia"/>
          <w:bCs/>
        </w:rPr>
        <w:t xml:space="preserve"> for NR,</w:t>
      </w:r>
      <w:r w:rsidR="00BC2F81" w:rsidRPr="00A64639">
        <w:rPr>
          <w:rFonts w:hint="eastAsia"/>
          <w:bCs/>
        </w:rPr>
        <w:t xml:space="preserve"> </w:t>
      </w:r>
      <w:r w:rsidR="000E10E6">
        <w:rPr>
          <w:rFonts w:eastAsiaTheme="minorEastAsia" w:hint="eastAsia"/>
          <w:bCs/>
          <w:lang w:eastAsia="zh-CN"/>
        </w:rPr>
        <w:t>consider</w:t>
      </w:r>
      <w:r w:rsidR="00C42996">
        <w:rPr>
          <w:rFonts w:eastAsiaTheme="minorEastAsia" w:hint="eastAsia"/>
          <w:bCs/>
          <w:lang w:eastAsia="zh-CN"/>
        </w:rPr>
        <w:t>ing</w:t>
      </w:r>
      <w:r w:rsidR="000E10E6">
        <w:rPr>
          <w:rFonts w:eastAsiaTheme="minorEastAsia" w:hint="eastAsia"/>
          <w:bCs/>
          <w:lang w:eastAsia="zh-CN"/>
        </w:rPr>
        <w:t xml:space="preserve"> </w:t>
      </w:r>
      <w:r w:rsidR="00BC2F81" w:rsidRPr="00A64639">
        <w:rPr>
          <w:rFonts w:hint="eastAsia"/>
          <w:bCs/>
        </w:rPr>
        <w:t>the requirement gave by SA2</w:t>
      </w:r>
      <w:r w:rsidR="00C42996">
        <w:rPr>
          <w:rFonts w:eastAsiaTheme="minorEastAsia" w:hint="eastAsia"/>
          <w:bCs/>
          <w:lang w:eastAsia="zh-CN"/>
        </w:rPr>
        <w:t xml:space="preserve">, the maximum </w:t>
      </w:r>
      <w:r w:rsidR="00C42996" w:rsidRPr="00CD6C0E">
        <w:rPr>
          <w:lang w:eastAsia="en-GB"/>
        </w:rPr>
        <w:t>synchronicity requirement</w:t>
      </w:r>
      <w:r w:rsidR="00C42996">
        <w:rPr>
          <w:rFonts w:eastAsiaTheme="minorEastAsia" w:hint="eastAsia"/>
          <w:lang w:eastAsia="zh-CN"/>
        </w:rPr>
        <w:t xml:space="preserve"> is </w:t>
      </w:r>
      <w:r w:rsidR="00C42996">
        <w:rPr>
          <w:rFonts w:hint="eastAsia"/>
          <w:lang w:val="en-GB"/>
        </w:rPr>
        <w:t>20</w:t>
      </w:r>
      <w:r w:rsidR="00C42996" w:rsidRPr="00EE2BC9">
        <w:t>µs</w:t>
      </w:r>
      <w:r w:rsidR="00C42996">
        <w:rPr>
          <w:rFonts w:eastAsiaTheme="minorEastAsia"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2194"/>
        <w:gridCol w:w="1763"/>
        <w:gridCol w:w="1647"/>
        <w:gridCol w:w="1631"/>
      </w:tblGrid>
      <w:tr w:rsidR="00BC2F81" w:rsidRPr="00CD6C0E" w:rsidTr="00507CAF">
        <w:tc>
          <w:tcPr>
            <w:tcW w:w="1104" w:type="pct"/>
            <w:shd w:val="clear" w:color="auto" w:fill="auto"/>
          </w:tcPr>
          <w:p w:rsidR="00BC2F81" w:rsidRPr="00CD6C0E" w:rsidRDefault="00BC2F81" w:rsidP="00303A5D">
            <w:pPr>
              <w:pStyle w:val="TAH"/>
              <w:jc w:val="both"/>
              <w:rPr>
                <w:lang w:eastAsia="en-GB"/>
              </w:rPr>
            </w:pPr>
            <w:r w:rsidRPr="00CD6C0E">
              <w:rPr>
                <w:lang w:eastAsia="en-GB"/>
              </w:rPr>
              <w:lastRenderedPageBreak/>
              <w:t xml:space="preserve">clock  synchronicity accuracy level </w:t>
            </w:r>
          </w:p>
        </w:tc>
        <w:tc>
          <w:tcPr>
            <w:tcW w:w="1181" w:type="pct"/>
            <w:shd w:val="clear" w:color="auto" w:fill="auto"/>
          </w:tcPr>
          <w:p w:rsidR="00BC2F81" w:rsidRPr="00CD6C0E" w:rsidRDefault="00BC2F81" w:rsidP="00303A5D">
            <w:pPr>
              <w:pStyle w:val="TAH"/>
              <w:jc w:val="both"/>
              <w:rPr>
                <w:lang w:eastAsia="en-GB"/>
              </w:rPr>
            </w:pPr>
            <w:r w:rsidRPr="00CD6C0E">
              <w:rPr>
                <w:lang w:eastAsia="en-GB"/>
              </w:rPr>
              <w:t>Number of devices in one Communication group for clock synchroni</w:t>
            </w:r>
            <w:r>
              <w:rPr>
                <w:lang w:eastAsia="en-GB"/>
              </w:rPr>
              <w:t>s</w:t>
            </w:r>
            <w:r w:rsidRPr="00CD6C0E">
              <w:rPr>
                <w:lang w:eastAsia="en-GB"/>
              </w:rPr>
              <w:t>ation</w:t>
            </w:r>
          </w:p>
        </w:tc>
        <w:tc>
          <w:tcPr>
            <w:tcW w:w="949" w:type="pct"/>
            <w:shd w:val="clear" w:color="auto" w:fill="auto"/>
          </w:tcPr>
          <w:p w:rsidR="00BC2F81" w:rsidRPr="00CD6C0E" w:rsidRDefault="00BC2F81" w:rsidP="00303A5D">
            <w:pPr>
              <w:pStyle w:val="TAH"/>
              <w:jc w:val="both"/>
              <w:rPr>
                <w:lang w:eastAsia="en-GB"/>
              </w:rPr>
            </w:pPr>
            <w:r w:rsidRPr="00CD6C0E" w:rsidDel="00360A9F">
              <w:rPr>
                <w:lang w:eastAsia="en-GB"/>
              </w:rPr>
              <w:t>Synchroni</w:t>
            </w:r>
            <w:r>
              <w:rPr>
                <w:lang w:eastAsia="en-GB"/>
              </w:rPr>
              <w:t>s</w:t>
            </w:r>
            <w:r w:rsidRPr="00CD6C0E" w:rsidDel="00360A9F">
              <w:rPr>
                <w:lang w:eastAsia="en-GB"/>
              </w:rPr>
              <w:t>ation</w:t>
            </w:r>
            <w:r w:rsidRPr="00CD6C0E">
              <w:rPr>
                <w:lang w:eastAsia="en-GB"/>
              </w:rPr>
              <w:t xml:space="preserve"> clock synchronicity requirement </w:t>
            </w:r>
          </w:p>
        </w:tc>
        <w:tc>
          <w:tcPr>
            <w:tcW w:w="887" w:type="pct"/>
          </w:tcPr>
          <w:p w:rsidR="00BC2F81" w:rsidRPr="00CD6C0E" w:rsidRDefault="00BC2F81" w:rsidP="00303A5D">
            <w:pPr>
              <w:pStyle w:val="TAH"/>
              <w:jc w:val="both"/>
              <w:rPr>
                <w:lang w:eastAsia="en-GB"/>
              </w:rPr>
            </w:pPr>
            <w:r w:rsidRPr="00CD6C0E">
              <w:rPr>
                <w:lang w:eastAsia="en-GB"/>
              </w:rPr>
              <w:t xml:space="preserve">Service area </w:t>
            </w:r>
          </w:p>
        </w:tc>
        <w:tc>
          <w:tcPr>
            <w:tcW w:w="878" w:type="pct"/>
            <w:shd w:val="clear" w:color="auto" w:fill="auto"/>
          </w:tcPr>
          <w:p w:rsidR="00BC2F81" w:rsidRPr="00CD6C0E" w:rsidRDefault="00BC2F81" w:rsidP="00303A5D">
            <w:pPr>
              <w:pStyle w:val="TAH"/>
              <w:jc w:val="both"/>
              <w:rPr>
                <w:lang w:eastAsia="en-GB"/>
              </w:rPr>
            </w:pPr>
            <w:r w:rsidRPr="00CD6C0E">
              <w:rPr>
                <w:lang w:eastAsia="en-GB"/>
              </w:rPr>
              <w:t>Use case reference</w:t>
            </w:r>
          </w:p>
        </w:tc>
      </w:tr>
      <w:tr w:rsidR="00BC2F81" w:rsidRPr="00CD6C0E" w:rsidTr="00507CAF">
        <w:tc>
          <w:tcPr>
            <w:tcW w:w="1104" w:type="pct"/>
            <w:shd w:val="clear" w:color="auto" w:fill="auto"/>
          </w:tcPr>
          <w:p w:rsidR="00BC2F81" w:rsidRPr="00CD6C0E" w:rsidRDefault="00BC2F81" w:rsidP="00303A5D">
            <w:pPr>
              <w:pStyle w:val="TAL"/>
              <w:jc w:val="both"/>
              <w:rPr>
                <w:szCs w:val="24"/>
              </w:rPr>
            </w:pPr>
            <w:r w:rsidRPr="00CD6C0E">
              <w:rPr>
                <w:szCs w:val="24"/>
              </w:rPr>
              <w:t>1</w:t>
            </w:r>
          </w:p>
        </w:tc>
        <w:tc>
          <w:tcPr>
            <w:tcW w:w="1181" w:type="pct"/>
            <w:shd w:val="clear" w:color="auto" w:fill="auto"/>
          </w:tcPr>
          <w:p w:rsidR="00BC2F81" w:rsidRPr="00CD6C0E" w:rsidRDefault="00BC2F81" w:rsidP="00303A5D">
            <w:pPr>
              <w:pStyle w:val="TAL"/>
              <w:jc w:val="both"/>
              <w:rPr>
                <w:szCs w:val="24"/>
              </w:rPr>
            </w:pPr>
            <w:r w:rsidRPr="00CD6C0E">
              <w:rPr>
                <w:szCs w:val="24"/>
              </w:rPr>
              <w:t xml:space="preserve"> Up to 300 devices</w:t>
            </w:r>
          </w:p>
        </w:tc>
        <w:tc>
          <w:tcPr>
            <w:tcW w:w="949" w:type="pct"/>
            <w:shd w:val="clear" w:color="auto" w:fill="auto"/>
          </w:tcPr>
          <w:p w:rsidR="00BC2F81" w:rsidRPr="00CD6C0E" w:rsidRDefault="00BC2F81" w:rsidP="00303A5D">
            <w:pPr>
              <w:pStyle w:val="TAL"/>
              <w:jc w:val="both"/>
              <w:rPr>
                <w:szCs w:val="24"/>
              </w:rPr>
            </w:pPr>
            <w:r w:rsidRPr="00CD6C0E">
              <w:rPr>
                <w:szCs w:val="24"/>
              </w:rPr>
              <w:t>&lt; 1 µs</w:t>
            </w:r>
          </w:p>
        </w:tc>
        <w:tc>
          <w:tcPr>
            <w:tcW w:w="887" w:type="pct"/>
          </w:tcPr>
          <w:p w:rsidR="00BC2F81" w:rsidRPr="00CD6C0E" w:rsidRDefault="00BC2F81" w:rsidP="00303A5D">
            <w:pPr>
              <w:pStyle w:val="TAL"/>
              <w:jc w:val="both"/>
              <w:rPr>
                <w:szCs w:val="24"/>
              </w:rPr>
            </w:pPr>
            <w:r w:rsidRPr="00CD6C0E">
              <w:rPr>
                <w:szCs w:val="24"/>
              </w:rPr>
              <w:t>≤ 100 m</w:t>
            </w:r>
            <w:r w:rsidRPr="00CD6C0E">
              <w:rPr>
                <w:szCs w:val="24"/>
                <w:vertAlign w:val="superscript"/>
              </w:rPr>
              <w:t>2</w:t>
            </w:r>
          </w:p>
        </w:tc>
        <w:tc>
          <w:tcPr>
            <w:tcW w:w="878" w:type="pct"/>
            <w:shd w:val="clear" w:color="auto" w:fill="auto"/>
          </w:tcPr>
          <w:p w:rsidR="00BC2F81" w:rsidRPr="00CD6C0E" w:rsidRDefault="00BC2F81" w:rsidP="00303A5D">
            <w:pPr>
              <w:pStyle w:val="TAL"/>
              <w:jc w:val="both"/>
              <w:rPr>
                <w:i/>
                <w:iCs/>
              </w:rPr>
            </w:pPr>
            <w:r w:rsidRPr="00CD6C0E">
              <w:rPr>
                <w:i/>
                <w:iCs/>
              </w:rPr>
              <w:t>Factories of the Future 2.4</w:t>
            </w:r>
          </w:p>
          <w:p w:rsidR="00BC2F81" w:rsidRPr="00CD6C0E" w:rsidRDefault="00BC2F81" w:rsidP="00303A5D">
            <w:pPr>
              <w:pStyle w:val="TAL"/>
              <w:jc w:val="both"/>
              <w:rPr>
                <w:i/>
                <w:iCs/>
              </w:rPr>
            </w:pPr>
            <w:r w:rsidRPr="00CD6C0E">
              <w:rPr>
                <w:i/>
                <w:iCs/>
              </w:rPr>
              <w:t>Factories of the Future 5.3</w:t>
            </w:r>
          </w:p>
          <w:p w:rsidR="00BC2F81" w:rsidRPr="00CD6C0E" w:rsidRDefault="00BC2F81" w:rsidP="00303A5D">
            <w:pPr>
              <w:pStyle w:val="TAL"/>
              <w:jc w:val="both"/>
              <w:rPr>
                <w:i/>
                <w:iCs/>
              </w:rPr>
            </w:pPr>
            <w:r w:rsidRPr="00CD6C0E">
              <w:rPr>
                <w:i/>
                <w:iCs/>
              </w:rPr>
              <w:t xml:space="preserve">PMSE 1.2, </w:t>
            </w:r>
          </w:p>
          <w:p w:rsidR="00BC2F81" w:rsidRPr="00CD6C0E" w:rsidRDefault="00BC2F81" w:rsidP="00303A5D">
            <w:pPr>
              <w:pStyle w:val="TAL"/>
              <w:jc w:val="both"/>
              <w:rPr>
                <w:i/>
                <w:iCs/>
              </w:rPr>
            </w:pPr>
            <w:r w:rsidRPr="00CD6C0E">
              <w:rPr>
                <w:i/>
                <w:iCs/>
              </w:rPr>
              <w:t>Electric Power Distribution 4.1</w:t>
            </w:r>
          </w:p>
        </w:tc>
      </w:tr>
      <w:tr w:rsidR="00BC2F81" w:rsidRPr="00CD6C0E" w:rsidTr="00507CAF">
        <w:tc>
          <w:tcPr>
            <w:tcW w:w="1104" w:type="pct"/>
            <w:shd w:val="clear" w:color="auto" w:fill="auto"/>
          </w:tcPr>
          <w:p w:rsidR="00BC2F81" w:rsidRPr="00CD6C0E" w:rsidRDefault="00BC2F81" w:rsidP="00303A5D">
            <w:pPr>
              <w:pStyle w:val="TAL"/>
              <w:jc w:val="both"/>
              <w:rPr>
                <w:szCs w:val="24"/>
              </w:rPr>
            </w:pPr>
            <w:r w:rsidRPr="00CD6C0E">
              <w:rPr>
                <w:szCs w:val="24"/>
              </w:rPr>
              <w:t>2</w:t>
            </w:r>
          </w:p>
        </w:tc>
        <w:tc>
          <w:tcPr>
            <w:tcW w:w="1181" w:type="pct"/>
            <w:shd w:val="clear" w:color="auto" w:fill="auto"/>
          </w:tcPr>
          <w:p w:rsidR="00BC2F81" w:rsidRPr="00CD6C0E" w:rsidRDefault="00BC2F81" w:rsidP="00303A5D">
            <w:pPr>
              <w:pStyle w:val="TAL"/>
              <w:jc w:val="both"/>
              <w:rPr>
                <w:szCs w:val="24"/>
              </w:rPr>
            </w:pPr>
            <w:r w:rsidRPr="00CD6C0E">
              <w:rPr>
                <w:szCs w:val="24"/>
              </w:rPr>
              <w:t>Up to 10 UEs</w:t>
            </w:r>
          </w:p>
        </w:tc>
        <w:tc>
          <w:tcPr>
            <w:tcW w:w="949" w:type="pct"/>
            <w:shd w:val="clear" w:color="auto" w:fill="auto"/>
          </w:tcPr>
          <w:p w:rsidR="00BC2F81" w:rsidRPr="00CD6C0E" w:rsidRDefault="00BC2F81" w:rsidP="00303A5D">
            <w:pPr>
              <w:pStyle w:val="TAL"/>
              <w:jc w:val="both"/>
              <w:rPr>
                <w:szCs w:val="24"/>
              </w:rPr>
            </w:pPr>
            <w:r w:rsidRPr="00CD6C0E">
              <w:rPr>
                <w:szCs w:val="24"/>
              </w:rPr>
              <w:t>&lt; 10 µs</w:t>
            </w:r>
          </w:p>
        </w:tc>
        <w:tc>
          <w:tcPr>
            <w:tcW w:w="887" w:type="pct"/>
          </w:tcPr>
          <w:p w:rsidR="00BC2F81" w:rsidRPr="00CD6C0E" w:rsidRDefault="00BC2F81" w:rsidP="00303A5D">
            <w:pPr>
              <w:pStyle w:val="TAL"/>
              <w:jc w:val="both"/>
              <w:rPr>
                <w:szCs w:val="24"/>
              </w:rPr>
            </w:pPr>
            <w:r w:rsidRPr="00CD6C0E">
              <w:rPr>
                <w:rFonts w:eastAsia="MS Mincho"/>
                <w:szCs w:val="24"/>
              </w:rPr>
              <w:t>≤ 2500 m</w:t>
            </w:r>
            <w:r w:rsidRPr="00CD6C0E">
              <w:rPr>
                <w:rFonts w:eastAsia="MS Mincho"/>
                <w:szCs w:val="24"/>
                <w:vertAlign w:val="superscript"/>
              </w:rPr>
              <w:t>2</w:t>
            </w:r>
          </w:p>
        </w:tc>
        <w:tc>
          <w:tcPr>
            <w:tcW w:w="878" w:type="pct"/>
            <w:shd w:val="clear" w:color="auto" w:fill="auto"/>
          </w:tcPr>
          <w:p w:rsidR="00BC2F81" w:rsidRPr="00CD6C0E" w:rsidRDefault="00BC2F81" w:rsidP="00303A5D">
            <w:pPr>
              <w:pStyle w:val="TAL"/>
              <w:jc w:val="both"/>
              <w:rPr>
                <w:i/>
                <w:iCs/>
              </w:rPr>
            </w:pPr>
            <w:r w:rsidRPr="00CD6C0E">
              <w:rPr>
                <w:i/>
                <w:iCs/>
              </w:rPr>
              <w:t>PMSE 3.1</w:t>
            </w:r>
          </w:p>
        </w:tc>
      </w:tr>
      <w:tr w:rsidR="00BC2F81" w:rsidRPr="00CD6C0E" w:rsidTr="00507CAF">
        <w:tc>
          <w:tcPr>
            <w:tcW w:w="1104" w:type="pct"/>
            <w:shd w:val="clear" w:color="auto" w:fill="auto"/>
          </w:tcPr>
          <w:p w:rsidR="00BC2F81" w:rsidRPr="00845A3F" w:rsidRDefault="00BC2F81" w:rsidP="00303A5D">
            <w:pPr>
              <w:pStyle w:val="TAL"/>
              <w:jc w:val="both"/>
              <w:rPr>
                <w:szCs w:val="24"/>
                <w:highlight w:val="yellow"/>
              </w:rPr>
            </w:pPr>
            <w:r w:rsidRPr="00845A3F">
              <w:rPr>
                <w:szCs w:val="24"/>
                <w:highlight w:val="yellow"/>
              </w:rPr>
              <w:t>3</w:t>
            </w:r>
          </w:p>
        </w:tc>
        <w:tc>
          <w:tcPr>
            <w:tcW w:w="1181" w:type="pct"/>
            <w:shd w:val="clear" w:color="auto" w:fill="auto"/>
          </w:tcPr>
          <w:p w:rsidR="00BC2F81" w:rsidRPr="00845A3F" w:rsidRDefault="00BC2F81" w:rsidP="00303A5D">
            <w:pPr>
              <w:pStyle w:val="TAL"/>
              <w:jc w:val="both"/>
              <w:rPr>
                <w:rFonts w:eastAsia="SimSun"/>
                <w:szCs w:val="18"/>
                <w:highlight w:val="yellow"/>
              </w:rPr>
            </w:pPr>
            <w:r w:rsidRPr="00845A3F">
              <w:rPr>
                <w:szCs w:val="24"/>
                <w:highlight w:val="yellow"/>
              </w:rPr>
              <w:t>Up 500 UEs</w:t>
            </w:r>
          </w:p>
        </w:tc>
        <w:tc>
          <w:tcPr>
            <w:tcW w:w="949" w:type="pct"/>
            <w:shd w:val="clear" w:color="auto" w:fill="auto"/>
          </w:tcPr>
          <w:p w:rsidR="00BC2F81" w:rsidRPr="00845A3F" w:rsidRDefault="00BC2F81" w:rsidP="00303A5D">
            <w:pPr>
              <w:pStyle w:val="TAL"/>
              <w:jc w:val="both"/>
              <w:rPr>
                <w:szCs w:val="24"/>
                <w:highlight w:val="yellow"/>
              </w:rPr>
            </w:pPr>
            <w:r w:rsidRPr="00845A3F">
              <w:rPr>
                <w:szCs w:val="24"/>
                <w:highlight w:val="yellow"/>
              </w:rPr>
              <w:t>&lt; 20 µs</w:t>
            </w:r>
          </w:p>
        </w:tc>
        <w:tc>
          <w:tcPr>
            <w:tcW w:w="887" w:type="pct"/>
          </w:tcPr>
          <w:p w:rsidR="00BC2F81" w:rsidRPr="00845A3F" w:rsidRDefault="00BC2F81" w:rsidP="00303A5D">
            <w:pPr>
              <w:pStyle w:val="TAL"/>
              <w:jc w:val="both"/>
              <w:rPr>
                <w:szCs w:val="24"/>
                <w:highlight w:val="yellow"/>
              </w:rPr>
            </w:pPr>
            <w:r w:rsidRPr="00845A3F">
              <w:rPr>
                <w:szCs w:val="24"/>
                <w:highlight w:val="yellow"/>
              </w:rPr>
              <w:t>≤ 2500 m</w:t>
            </w:r>
            <w:r w:rsidRPr="00845A3F">
              <w:rPr>
                <w:szCs w:val="24"/>
                <w:highlight w:val="yellow"/>
                <w:vertAlign w:val="superscript"/>
              </w:rPr>
              <w:t>2</w:t>
            </w:r>
          </w:p>
        </w:tc>
        <w:tc>
          <w:tcPr>
            <w:tcW w:w="878" w:type="pct"/>
            <w:shd w:val="clear" w:color="auto" w:fill="auto"/>
          </w:tcPr>
          <w:p w:rsidR="00BC2F81" w:rsidRPr="00845A3F" w:rsidRDefault="00BC2F81" w:rsidP="00303A5D">
            <w:pPr>
              <w:pStyle w:val="TAL"/>
              <w:jc w:val="both"/>
              <w:rPr>
                <w:i/>
                <w:iCs/>
                <w:highlight w:val="yellow"/>
              </w:rPr>
            </w:pPr>
            <w:r w:rsidRPr="00845A3F">
              <w:rPr>
                <w:i/>
                <w:iCs/>
                <w:highlight w:val="yellow"/>
              </w:rPr>
              <w:t>PMSE 2.1</w:t>
            </w:r>
          </w:p>
        </w:tc>
      </w:tr>
    </w:tbl>
    <w:p w:rsidR="00BC2F81" w:rsidRDefault="00BC2F81" w:rsidP="00303A5D">
      <w:pPr>
        <w:jc w:val="both"/>
        <w:rPr>
          <w:rFonts w:eastAsia="MS Mincho"/>
          <w:lang w:eastAsia="ja-JP"/>
        </w:rPr>
      </w:pPr>
      <w:r>
        <w:t xml:space="preserve">Table 1: </w:t>
      </w:r>
      <w:r w:rsidRPr="00CD6C0E">
        <w:rPr>
          <w:rFonts w:eastAsia="MS Mincho"/>
          <w:lang w:eastAsia="ja-JP"/>
        </w:rPr>
        <w:t xml:space="preserve">Clock </w:t>
      </w:r>
      <w:proofErr w:type="spellStart"/>
      <w:r w:rsidRPr="00CD6C0E">
        <w:rPr>
          <w:rFonts w:eastAsia="MS Mincho"/>
          <w:lang w:eastAsia="ja-JP"/>
        </w:rPr>
        <w:t>synchronisation</w:t>
      </w:r>
      <w:proofErr w:type="spellEnd"/>
      <w:r w:rsidRPr="00CD6C0E">
        <w:rPr>
          <w:rFonts w:eastAsia="MS Mincho"/>
          <w:lang w:eastAsia="ja-JP"/>
        </w:rPr>
        <w:t xml:space="preserve"> service performance requirement</w:t>
      </w:r>
    </w:p>
    <w:p w:rsidR="00A64639" w:rsidRPr="00813C58" w:rsidRDefault="006E3B97" w:rsidP="00303A5D">
      <w:pPr>
        <w:spacing w:beforeLines="50" w:before="120" w:after="120"/>
        <w:jc w:val="both"/>
        <w:rPr>
          <w:rFonts w:eastAsiaTheme="minorEastAsia"/>
          <w:lang w:eastAsia="zh-CN"/>
        </w:rPr>
      </w:pPr>
      <w:r w:rsidRPr="00813C58">
        <w:rPr>
          <w:rFonts w:eastAsiaTheme="minorEastAsia" w:hint="eastAsia"/>
          <w:lang w:eastAsia="zh-CN"/>
        </w:rPr>
        <w:t>I</w:t>
      </w:r>
      <w:r w:rsidR="00A64639" w:rsidRPr="00813C58">
        <w:rPr>
          <w:rFonts w:eastAsiaTheme="minorEastAsia" w:hint="eastAsia"/>
          <w:lang w:eastAsia="zh-CN"/>
        </w:rPr>
        <w:t xml:space="preserve">f 17bits </w:t>
      </w:r>
      <w:r w:rsidR="00A64639" w:rsidRPr="00813C58">
        <w:rPr>
          <w:rFonts w:eastAsiaTheme="minorEastAsia"/>
          <w:lang w:eastAsia="zh-CN"/>
        </w:rPr>
        <w:t>cannot</w:t>
      </w:r>
      <w:r w:rsidR="00A64639" w:rsidRPr="00813C58">
        <w:rPr>
          <w:rFonts w:eastAsiaTheme="minorEastAsia" w:hint="eastAsia"/>
          <w:lang w:eastAsia="zh-CN"/>
        </w:rPr>
        <w:t xml:space="preserve"> be accepted, then to use the requirement of 20</w:t>
      </w:r>
      <w:r w:rsidR="00A64639" w:rsidRPr="00813C58">
        <w:rPr>
          <w:rFonts w:eastAsiaTheme="minorEastAsia"/>
          <w:lang w:eastAsia="zh-CN"/>
        </w:rPr>
        <w:t>µs</w:t>
      </w:r>
      <w:r w:rsidR="00A64639" w:rsidRPr="00813C58">
        <w:rPr>
          <w:rFonts w:eastAsiaTheme="minorEastAsia" w:hint="eastAsia"/>
          <w:lang w:eastAsia="zh-CN"/>
        </w:rPr>
        <w:t xml:space="preserve"> could be adopted</w:t>
      </w:r>
      <w:r w:rsidR="00B21065">
        <w:rPr>
          <w:rFonts w:eastAsiaTheme="minorEastAsia" w:hint="eastAsia"/>
          <w:lang w:eastAsia="zh-CN"/>
        </w:rPr>
        <w:t xml:space="preserve"> which only need</w:t>
      </w:r>
      <w:r w:rsidR="00A64639" w:rsidRPr="00813C58">
        <w:rPr>
          <w:rFonts w:eastAsiaTheme="minorEastAsia" w:hint="eastAsia"/>
          <w:lang w:eastAsia="zh-CN"/>
        </w:rPr>
        <w:t xml:space="preserve"> 11bits.</w:t>
      </w:r>
    </w:p>
    <w:p w:rsidR="006F144D" w:rsidRDefault="00A64639" w:rsidP="00303A5D">
      <w:pPr>
        <w:spacing w:after="120"/>
        <w:jc w:val="both"/>
        <w:rPr>
          <w:rFonts w:eastAsiaTheme="minorEastAsia"/>
          <w:lang w:eastAsia="zh-CN"/>
        </w:rPr>
      </w:pPr>
      <w:r w:rsidRPr="00813C58">
        <w:rPr>
          <w:rFonts w:eastAsiaTheme="minorEastAsia" w:hint="eastAsia"/>
          <w:lang w:eastAsia="zh-CN"/>
        </w:rPr>
        <w:t xml:space="preserve">The uncertainty field in NR could also </w:t>
      </w:r>
      <w:r w:rsidRPr="00813C58">
        <w:rPr>
          <w:rFonts w:eastAsiaTheme="minorEastAsia"/>
          <w:lang w:eastAsia="zh-CN"/>
        </w:rPr>
        <w:t xml:space="preserve">indicate the </w:t>
      </w:r>
      <w:r w:rsidRPr="002D74FF">
        <w:rPr>
          <w:rFonts w:eastAsiaTheme="minorEastAsia"/>
          <w:u w:val="single"/>
          <w:lang w:eastAsia="zh-CN"/>
        </w:rPr>
        <w:t>number of LSBs</w:t>
      </w:r>
      <w:r w:rsidRPr="00813C58">
        <w:rPr>
          <w:rFonts w:eastAsiaTheme="minorEastAsia"/>
          <w:lang w:eastAsia="zh-CN"/>
        </w:rPr>
        <w:t xml:space="preserve"> which may be inaccurate in the </w:t>
      </w:r>
      <w:proofErr w:type="spellStart"/>
      <w:r w:rsidRPr="002D74FF">
        <w:rPr>
          <w:rFonts w:eastAsiaTheme="minorEastAsia" w:hint="eastAsia"/>
          <w:i/>
          <w:lang w:eastAsia="zh-CN"/>
        </w:rPr>
        <w:t>refTenNanoSenconds</w:t>
      </w:r>
      <w:proofErr w:type="spellEnd"/>
      <w:r w:rsidRPr="00813C58">
        <w:rPr>
          <w:rFonts w:eastAsiaTheme="minorEastAsia" w:hint="eastAsia"/>
          <w:lang w:eastAsia="zh-CN"/>
        </w:rPr>
        <w:t xml:space="preserve"> </w:t>
      </w:r>
      <w:r w:rsidRPr="00813C58">
        <w:rPr>
          <w:rFonts w:eastAsiaTheme="minorEastAsia"/>
          <w:lang w:eastAsia="zh-CN"/>
        </w:rPr>
        <w:t>field</w:t>
      </w:r>
      <w:r w:rsidRPr="00813C58">
        <w:rPr>
          <w:rFonts w:eastAsiaTheme="minorEastAsia" w:hint="eastAsia"/>
          <w:lang w:eastAsia="zh-CN"/>
        </w:rPr>
        <w:t>, similar as LTE</w:t>
      </w:r>
      <w:r w:rsidRPr="00813C58">
        <w:rPr>
          <w:rFonts w:eastAsiaTheme="minorEastAsia"/>
          <w:lang w:eastAsia="zh-CN"/>
        </w:rPr>
        <w:t>.</w:t>
      </w:r>
    </w:p>
    <w:p w:rsidR="002D74FF" w:rsidRPr="008F0186" w:rsidRDefault="002D74FF" w:rsidP="00303A5D">
      <w:pPr>
        <w:spacing w:after="120"/>
        <w:jc w:val="both"/>
        <w:rPr>
          <w:rFonts w:eastAsiaTheme="minorEastAsia"/>
          <w:lang w:eastAsia="zh-CN"/>
        </w:rPr>
      </w:pPr>
      <w:r w:rsidRPr="008F0186">
        <w:rPr>
          <w:rFonts w:eastAsiaTheme="minorEastAsia" w:hint="eastAsia"/>
          <w:lang w:eastAsia="zh-CN"/>
        </w:rPr>
        <w:t xml:space="preserve">Based on the running CR, </w:t>
      </w:r>
      <w:r>
        <w:rPr>
          <w:rFonts w:eastAsiaTheme="minorEastAsia" w:hint="eastAsia"/>
          <w:lang w:eastAsia="zh-CN"/>
        </w:rPr>
        <w:t xml:space="preserve">the ASN and the field description could be </w:t>
      </w:r>
      <w:r w:rsidRPr="008F0186">
        <w:rPr>
          <w:rFonts w:eastAsiaTheme="minorEastAsia" w:hint="eastAsia"/>
          <w:lang w:eastAsia="zh-CN"/>
        </w:rPr>
        <w:t>add</w:t>
      </w:r>
      <w:r>
        <w:rPr>
          <w:rFonts w:eastAsiaTheme="minorEastAsia" w:hint="eastAsia"/>
          <w:lang w:eastAsia="zh-CN"/>
        </w:rPr>
        <w:t>ed as below</w:t>
      </w:r>
      <w:r w:rsidRPr="008F0186">
        <w:rPr>
          <w:rFonts w:eastAsiaTheme="minorEastAsia" w:hint="eastAsia"/>
          <w:lang w:eastAsia="zh-CN"/>
        </w:rPr>
        <w:t>:</w:t>
      </w:r>
    </w:p>
    <w:p w:rsidR="002D74FF" w:rsidRPr="005715BE" w:rsidRDefault="002D74FF" w:rsidP="00303A5D">
      <w:pPr>
        <w:pStyle w:val="PL"/>
        <w:shd w:val="clear" w:color="auto" w:fill="E6E6E6"/>
        <w:tabs>
          <w:tab w:val="clear" w:pos="768"/>
          <w:tab w:val="left" w:pos="845"/>
        </w:tabs>
        <w:jc w:val="both"/>
        <w:rPr>
          <w:u w:val="single"/>
        </w:rPr>
      </w:pPr>
      <w:r w:rsidRPr="00867590">
        <w:tab/>
      </w:r>
      <w:r w:rsidRPr="00002762">
        <w:rPr>
          <w:color w:val="C00000"/>
          <w:u w:val="single"/>
        </w:rPr>
        <w:t>uncertainty-r1</w:t>
      </w:r>
      <w:r w:rsidRPr="00002762">
        <w:rPr>
          <w:rFonts w:eastAsiaTheme="minorEastAsia" w:hint="eastAsia"/>
          <w:color w:val="C00000"/>
          <w:u w:val="single"/>
        </w:rPr>
        <w:t>6</w:t>
      </w:r>
      <w:r w:rsidRPr="00002762">
        <w:rPr>
          <w:color w:val="C00000"/>
          <w:u w:val="single"/>
        </w:rPr>
        <w:tab/>
      </w:r>
      <w:r w:rsidRPr="00002762">
        <w:rPr>
          <w:color w:val="C00000"/>
          <w:u w:val="single"/>
        </w:rPr>
        <w:tab/>
      </w:r>
      <w:r w:rsidRPr="00002762">
        <w:rPr>
          <w:color w:val="C00000"/>
          <w:u w:val="single"/>
        </w:rPr>
        <w:tab/>
      </w:r>
      <w:r w:rsidRPr="00002762">
        <w:rPr>
          <w:color w:val="C00000"/>
          <w:u w:val="single"/>
        </w:rPr>
        <w:tab/>
      </w:r>
      <w:r w:rsidRPr="00002762">
        <w:rPr>
          <w:color w:val="C00000"/>
          <w:u w:val="single"/>
        </w:rPr>
        <w:tab/>
      </w:r>
      <w:r w:rsidRPr="00002762">
        <w:rPr>
          <w:color w:val="C00000"/>
          <w:u w:val="single"/>
        </w:rPr>
        <w:tab/>
        <w:t>INTEGER (0..1</w:t>
      </w:r>
      <w:r w:rsidRPr="00002762">
        <w:rPr>
          <w:rFonts w:eastAsiaTheme="minorEastAsia" w:hint="eastAsia"/>
          <w:color w:val="C00000"/>
          <w:u w:val="single"/>
        </w:rPr>
        <w:t>1</w:t>
      </w:r>
      <w:r w:rsidRPr="00002762">
        <w:rPr>
          <w:color w:val="C00000"/>
          <w:u w:val="single"/>
        </w:rPr>
        <w:t>)</w:t>
      </w:r>
      <w:r w:rsidRPr="00002762">
        <w:rPr>
          <w:color w:val="C00000"/>
          <w:u w:val="single"/>
        </w:rPr>
        <w:tab/>
      </w:r>
      <w:r w:rsidRPr="00002762">
        <w:rPr>
          <w:color w:val="C00000"/>
          <w:u w:val="single"/>
        </w:rPr>
        <w:tab/>
      </w:r>
      <w:r w:rsidRPr="00002762">
        <w:rPr>
          <w:color w:val="C00000"/>
          <w:u w:val="single"/>
        </w:rPr>
        <w:tab/>
      </w:r>
      <w:r w:rsidRPr="00002762">
        <w:rPr>
          <w:color w:val="C00000"/>
          <w:u w:val="single"/>
        </w:rPr>
        <w:tab/>
        <w:t>OPTIONAL,</w:t>
      </w:r>
      <w:r w:rsidRPr="00002762">
        <w:rPr>
          <w:color w:val="C00000"/>
          <w:u w:val="single"/>
        </w:rPr>
        <w:tab/>
        <w:t>-- Need R</w:t>
      </w:r>
    </w:p>
    <w:p w:rsidR="002D74FF" w:rsidRPr="005715BE" w:rsidRDefault="002D74FF" w:rsidP="00303A5D">
      <w:pPr>
        <w:jc w:val="both"/>
        <w:rPr>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2762" w:rsidRPr="00002762" w:rsidTr="00507CAF">
        <w:trPr>
          <w:cantSplit/>
          <w:trHeight w:val="58"/>
        </w:trPr>
        <w:tc>
          <w:tcPr>
            <w:tcW w:w="9639" w:type="dxa"/>
          </w:tcPr>
          <w:p w:rsidR="002D74FF" w:rsidRPr="00002762" w:rsidRDefault="002D74FF" w:rsidP="00303A5D">
            <w:pPr>
              <w:pStyle w:val="TAL"/>
              <w:jc w:val="both"/>
              <w:rPr>
                <w:b/>
                <w:color w:val="C00000"/>
                <w:lang w:eastAsia="zh-CN"/>
              </w:rPr>
            </w:pPr>
            <w:r w:rsidRPr="00002762">
              <w:rPr>
                <w:b/>
                <w:i/>
                <w:color w:val="C00000"/>
                <w:lang w:eastAsia="zh-CN"/>
              </w:rPr>
              <w:t>uncertainty</w:t>
            </w:r>
          </w:p>
          <w:p w:rsidR="002D74FF" w:rsidRPr="00002762" w:rsidRDefault="002D74FF" w:rsidP="00303A5D">
            <w:pPr>
              <w:pStyle w:val="TAL"/>
              <w:tabs>
                <w:tab w:val="num" w:pos="1494"/>
              </w:tabs>
              <w:spacing w:before="60"/>
              <w:jc w:val="both"/>
              <w:rPr>
                <w:color w:val="C00000"/>
                <w:lang w:eastAsia="zh-CN"/>
              </w:rPr>
            </w:pPr>
            <w:r w:rsidRPr="00002762">
              <w:rPr>
                <w:color w:val="C00000"/>
                <w:lang w:eastAsia="zh-CN"/>
              </w:rPr>
              <w:t xml:space="preserve">This field indicates the number of LSBs which may be inaccurate in the </w:t>
            </w:r>
            <w:proofErr w:type="spellStart"/>
            <w:r w:rsidRPr="00002762">
              <w:rPr>
                <w:rFonts w:hint="eastAsia"/>
                <w:i/>
                <w:color w:val="C00000"/>
              </w:rPr>
              <w:t>refTenNanoSenconds</w:t>
            </w:r>
            <w:proofErr w:type="spellEnd"/>
            <w:r w:rsidRPr="00002762">
              <w:rPr>
                <w:rFonts w:hint="eastAsia"/>
                <w:color w:val="C00000"/>
              </w:rPr>
              <w:t xml:space="preserve"> </w:t>
            </w:r>
            <w:r w:rsidRPr="00002762">
              <w:rPr>
                <w:rFonts w:eastAsia="MS Mincho"/>
                <w:color w:val="C00000"/>
                <w:lang w:eastAsia="en-GB"/>
              </w:rPr>
              <w:t>field</w:t>
            </w:r>
            <w:r w:rsidRPr="00002762">
              <w:rPr>
                <w:color w:val="C00000"/>
                <w:lang w:eastAsia="zh-CN"/>
              </w:rPr>
              <w:t xml:space="preserve">. If </w:t>
            </w:r>
            <w:r w:rsidRPr="00002762">
              <w:rPr>
                <w:i/>
                <w:color w:val="C00000"/>
                <w:lang w:eastAsia="zh-CN"/>
              </w:rPr>
              <w:t xml:space="preserve">uncertainty </w:t>
            </w:r>
            <w:r w:rsidRPr="00002762">
              <w:rPr>
                <w:color w:val="C00000"/>
                <w:lang w:eastAsia="zh-CN"/>
              </w:rPr>
              <w:t xml:space="preserve">is absent, the uncertainty of </w:t>
            </w:r>
            <w:proofErr w:type="spellStart"/>
            <w:r w:rsidRPr="00002762">
              <w:rPr>
                <w:rFonts w:hint="eastAsia"/>
                <w:i/>
                <w:color w:val="C00000"/>
              </w:rPr>
              <w:t>refTenNanoSenconds</w:t>
            </w:r>
            <w:proofErr w:type="spellEnd"/>
            <w:r w:rsidRPr="00002762">
              <w:rPr>
                <w:rFonts w:hint="eastAsia"/>
                <w:color w:val="C00000"/>
              </w:rPr>
              <w:t xml:space="preserve"> </w:t>
            </w:r>
            <w:r w:rsidRPr="00002762">
              <w:rPr>
                <w:color w:val="C00000"/>
                <w:lang w:eastAsia="zh-CN"/>
              </w:rPr>
              <w:t>is not specified.</w:t>
            </w:r>
          </w:p>
        </w:tc>
      </w:tr>
    </w:tbl>
    <w:p w:rsidR="00A64639" w:rsidRPr="002D74FF" w:rsidRDefault="00A64639" w:rsidP="00303A5D">
      <w:pPr>
        <w:overflowPunct w:val="0"/>
        <w:autoSpaceDE w:val="0"/>
        <w:autoSpaceDN w:val="0"/>
        <w:adjustRightInd w:val="0"/>
        <w:spacing w:after="120"/>
        <w:jc w:val="both"/>
        <w:textAlignment w:val="baseline"/>
        <w:rPr>
          <w:rFonts w:eastAsiaTheme="minorEastAsia"/>
          <w:lang w:eastAsia="zh-CN"/>
        </w:rPr>
      </w:pPr>
    </w:p>
    <w:p w:rsidR="00623678" w:rsidRDefault="00623678" w:rsidP="00303A5D">
      <w:pPr>
        <w:spacing w:after="120"/>
        <w:jc w:val="both"/>
        <w:rPr>
          <w:rFonts w:eastAsiaTheme="minorEastAsia"/>
          <w:b/>
          <w:lang w:eastAsia="zh-CN"/>
        </w:rPr>
      </w:pPr>
      <w:r w:rsidRPr="00314248">
        <w:rPr>
          <w:rFonts w:eastAsiaTheme="minorEastAsia" w:hint="eastAsia"/>
          <w:b/>
          <w:lang w:eastAsia="zh-CN"/>
        </w:rPr>
        <w:t>Pro</w:t>
      </w:r>
      <w:r w:rsidR="0093342C">
        <w:rPr>
          <w:rFonts w:eastAsiaTheme="minorEastAsia" w:hint="eastAsia"/>
          <w:b/>
          <w:lang w:eastAsia="zh-CN"/>
        </w:rPr>
        <w:t>posal 1</w:t>
      </w:r>
      <w:r w:rsidRPr="00331B79">
        <w:rPr>
          <w:rFonts w:eastAsiaTheme="minorEastAsia" w:hint="eastAsia"/>
          <w:b/>
          <w:lang w:eastAsia="zh-CN"/>
        </w:rPr>
        <w:t xml:space="preserve">: </w:t>
      </w:r>
      <w:r w:rsidR="0093342C">
        <w:rPr>
          <w:rFonts w:eastAsiaTheme="minorEastAsia" w:hint="eastAsia"/>
          <w:b/>
          <w:lang w:eastAsia="zh-CN"/>
        </w:rPr>
        <w:t xml:space="preserve">The uncertainty in </w:t>
      </w:r>
      <w:r w:rsidR="0093342C" w:rsidRPr="00761370">
        <w:rPr>
          <w:rFonts w:eastAsiaTheme="minorEastAsia"/>
          <w:b/>
          <w:i/>
          <w:noProof/>
          <w:lang w:eastAsia="zh-CN"/>
        </w:rPr>
        <w:t>TimeReferenceInfo</w:t>
      </w:r>
      <w:r w:rsidR="0093342C">
        <w:rPr>
          <w:rFonts w:eastAsiaTheme="minorEastAsia" w:hint="eastAsia"/>
          <w:b/>
          <w:i/>
          <w:noProof/>
          <w:lang w:eastAsia="zh-CN"/>
        </w:rPr>
        <w:t>-r16</w:t>
      </w:r>
      <w:r w:rsidR="0093342C" w:rsidRPr="00761370">
        <w:rPr>
          <w:rFonts w:eastAsiaTheme="minorEastAsia" w:hint="eastAsia"/>
          <w:b/>
          <w:noProof/>
          <w:lang w:eastAsia="zh-CN"/>
        </w:rPr>
        <w:t xml:space="preserve"> I</w:t>
      </w:r>
      <w:r w:rsidR="0093342C" w:rsidRPr="00761370">
        <w:rPr>
          <w:rFonts w:eastAsiaTheme="minorEastAsia" w:hint="eastAsia"/>
          <w:b/>
          <w:lang w:eastAsia="zh-CN"/>
        </w:rPr>
        <w:t>E</w:t>
      </w:r>
      <w:r w:rsidR="0093342C">
        <w:rPr>
          <w:rFonts w:eastAsiaTheme="minorEastAsia" w:hint="eastAsia"/>
          <w:b/>
          <w:lang w:eastAsia="zh-CN"/>
        </w:rPr>
        <w:t xml:space="preserve"> is </w:t>
      </w:r>
      <w:r w:rsidR="0093342C" w:rsidRPr="004D27AA">
        <w:rPr>
          <w:rFonts w:eastAsiaTheme="minorEastAsia"/>
          <w:b/>
          <w:lang w:eastAsia="zh-CN"/>
        </w:rPr>
        <w:t>INTEGER (0</w:t>
      </w:r>
      <w:proofErr w:type="gramStart"/>
      <w:r w:rsidR="0093342C" w:rsidRPr="004D27AA">
        <w:rPr>
          <w:rFonts w:eastAsiaTheme="minorEastAsia"/>
          <w:b/>
          <w:lang w:eastAsia="zh-CN"/>
        </w:rPr>
        <w:t>..1</w:t>
      </w:r>
      <w:r w:rsidR="00F54DB5">
        <w:rPr>
          <w:rFonts w:eastAsiaTheme="minorEastAsia" w:hint="eastAsia"/>
          <w:b/>
          <w:lang w:eastAsia="zh-CN"/>
        </w:rPr>
        <w:t>1</w:t>
      </w:r>
      <w:proofErr w:type="gramEnd"/>
      <w:r w:rsidR="0093342C" w:rsidRPr="004D27AA">
        <w:rPr>
          <w:rFonts w:eastAsiaTheme="minorEastAsia"/>
          <w:b/>
          <w:lang w:eastAsia="zh-CN"/>
        </w:rPr>
        <w:t>)</w:t>
      </w:r>
      <w:r w:rsidR="00DD5ED3">
        <w:rPr>
          <w:rFonts w:eastAsiaTheme="minorEastAsia" w:hint="eastAsia"/>
          <w:b/>
          <w:lang w:eastAsia="zh-CN"/>
        </w:rPr>
        <w:t xml:space="preserve"> </w:t>
      </w:r>
      <w:r w:rsidR="00576B92">
        <w:rPr>
          <w:rFonts w:eastAsiaTheme="minorEastAsia" w:hint="eastAsia"/>
          <w:b/>
          <w:lang w:eastAsia="zh-CN"/>
        </w:rPr>
        <w:t>and</w:t>
      </w:r>
      <w:r w:rsidR="00DD5ED3">
        <w:rPr>
          <w:rFonts w:eastAsiaTheme="minorEastAsia" w:hint="eastAsia"/>
          <w:b/>
          <w:lang w:eastAsia="zh-CN"/>
        </w:rPr>
        <w:t xml:space="preserve"> </w:t>
      </w:r>
      <w:r w:rsidR="00576B92" w:rsidRPr="00576B92">
        <w:rPr>
          <w:rFonts w:eastAsiaTheme="minorEastAsia"/>
          <w:b/>
          <w:lang w:eastAsia="zh-CN"/>
        </w:rPr>
        <w:t xml:space="preserve">indicates the number of LSBs which may be inaccurate in the </w:t>
      </w:r>
      <w:proofErr w:type="spellStart"/>
      <w:r w:rsidR="00576B92" w:rsidRPr="00576B92">
        <w:rPr>
          <w:rFonts w:eastAsiaTheme="minorEastAsia" w:hint="eastAsia"/>
          <w:b/>
          <w:i/>
          <w:lang w:eastAsia="zh-CN"/>
        </w:rPr>
        <w:t>refTenNanoSenconds</w:t>
      </w:r>
      <w:proofErr w:type="spellEnd"/>
      <w:r w:rsidR="00576B92" w:rsidRPr="00576B92">
        <w:rPr>
          <w:rFonts w:eastAsiaTheme="minorEastAsia" w:hint="eastAsia"/>
          <w:b/>
          <w:lang w:eastAsia="zh-CN"/>
        </w:rPr>
        <w:t xml:space="preserve"> </w:t>
      </w:r>
      <w:r w:rsidR="00576B92" w:rsidRPr="00576B92">
        <w:rPr>
          <w:rFonts w:eastAsiaTheme="minorEastAsia"/>
          <w:b/>
          <w:lang w:eastAsia="zh-CN"/>
        </w:rPr>
        <w:t>field</w:t>
      </w:r>
      <w:r w:rsidRPr="00331B79">
        <w:rPr>
          <w:rFonts w:eastAsiaTheme="minorEastAsia" w:hint="eastAsia"/>
          <w:b/>
          <w:lang w:eastAsia="zh-CN"/>
        </w:rPr>
        <w:t>.</w:t>
      </w:r>
      <w:r w:rsidR="00DD5ED3">
        <w:rPr>
          <w:rFonts w:eastAsiaTheme="minorEastAsia"/>
          <w:b/>
          <w:lang w:eastAsia="zh-CN"/>
        </w:rPr>
        <w:t xml:space="preserve"> </w:t>
      </w:r>
    </w:p>
    <w:p w:rsidR="00604F5D" w:rsidRDefault="001D514B" w:rsidP="00303A5D">
      <w:pPr>
        <w:pStyle w:val="Heading2"/>
        <w:numPr>
          <w:ilvl w:val="1"/>
          <w:numId w:val="4"/>
        </w:numPr>
        <w:tabs>
          <w:tab w:val="left" w:pos="420"/>
        </w:tabs>
        <w:autoSpaceDN w:val="0"/>
        <w:jc w:val="both"/>
        <w:rPr>
          <w:rFonts w:eastAsiaTheme="minorEastAsia"/>
        </w:rPr>
      </w:pPr>
      <w:proofErr w:type="spellStart"/>
      <w:r>
        <w:rPr>
          <w:rFonts w:eastAsiaTheme="minorEastAsia" w:hint="eastAsia"/>
        </w:rPr>
        <w:t>R</w:t>
      </w:r>
      <w:r>
        <w:t>eferenceSFN</w:t>
      </w:r>
      <w:proofErr w:type="spellEnd"/>
      <w:r>
        <w:rPr>
          <w:rFonts w:eastAsiaTheme="minorEastAsia" w:hint="eastAsia"/>
        </w:rPr>
        <w:t xml:space="preserve"> Used in </w:t>
      </w:r>
      <w:proofErr w:type="spellStart"/>
      <w:r>
        <w:rPr>
          <w:rFonts w:eastAsiaTheme="minorEastAsia" w:hint="eastAsia"/>
        </w:rPr>
        <w:t>PCell</w:t>
      </w:r>
      <w:proofErr w:type="spellEnd"/>
    </w:p>
    <w:p w:rsidR="008E5663" w:rsidRPr="000B7603" w:rsidRDefault="002F7D40" w:rsidP="00303A5D">
      <w:pPr>
        <w:spacing w:after="120"/>
        <w:jc w:val="both"/>
        <w:rPr>
          <w:rFonts w:eastAsiaTheme="minorEastAsia"/>
          <w:lang w:eastAsia="zh-CN"/>
        </w:rPr>
      </w:pPr>
      <w:r>
        <w:rPr>
          <w:rFonts w:eastAsiaTheme="minorEastAsia" w:hint="eastAsia"/>
          <w:lang w:eastAsia="zh-CN"/>
        </w:rPr>
        <w:t xml:space="preserve">In the running CR, the description of how to use the reference SFN is provided to match </w:t>
      </w:r>
      <w:r w:rsidR="00F6152A">
        <w:rPr>
          <w:rFonts w:eastAsiaTheme="minorEastAsia"/>
          <w:lang w:eastAsia="zh-CN"/>
        </w:rPr>
        <w:t>previous</w:t>
      </w:r>
      <w:r>
        <w:rPr>
          <w:rFonts w:eastAsiaTheme="minorEastAsia" w:hint="eastAsia"/>
          <w:lang w:eastAsia="zh-CN"/>
        </w:rPr>
        <w:t xml:space="preserve"> agreement: </w:t>
      </w:r>
      <w:r>
        <w:rPr>
          <w:rFonts w:eastAsiaTheme="minorEastAsia"/>
          <w:lang w:eastAsia="zh-CN"/>
        </w:rPr>
        <w:t>“</w:t>
      </w:r>
      <w:r>
        <w:rPr>
          <w:rFonts w:eastAsia="MS Mincho"/>
          <w:lang w:eastAsia="en-GB"/>
        </w:rPr>
        <w:t xml:space="preserve">If the </w:t>
      </w:r>
      <w:proofErr w:type="spellStart"/>
      <w:r>
        <w:rPr>
          <w:rFonts w:eastAsia="MS Mincho"/>
          <w:i/>
          <w:lang w:eastAsia="en-GB"/>
        </w:rPr>
        <w:t>referenceTimeInfo</w:t>
      </w:r>
      <w:proofErr w:type="spellEnd"/>
      <w:r>
        <w:rPr>
          <w:rFonts w:eastAsia="MS Mincho"/>
          <w:i/>
          <w:lang w:eastAsia="en-GB"/>
        </w:rPr>
        <w:t xml:space="preserve"> </w:t>
      </w:r>
      <w:r>
        <w:rPr>
          <w:rFonts w:eastAsia="MS Mincho"/>
          <w:lang w:eastAsia="en-GB"/>
        </w:rPr>
        <w:t xml:space="preserve">field is received in </w:t>
      </w:r>
      <w:r w:rsidR="00F6152A">
        <w:rPr>
          <w:rFonts w:eastAsiaTheme="minorEastAsia" w:hint="eastAsia"/>
          <w:lang w:eastAsia="zh-CN"/>
        </w:rPr>
        <w:t>[</w:t>
      </w:r>
      <w:proofErr w:type="spellStart"/>
      <w:r w:rsidRPr="00740C6B">
        <w:rPr>
          <w:rFonts w:eastAsia="MS Mincho"/>
          <w:i/>
          <w:lang w:eastAsia="en-GB"/>
        </w:rPr>
        <w:t>RRCUnicast</w:t>
      </w:r>
      <w:proofErr w:type="spellEnd"/>
      <w:r w:rsidR="00F6152A" w:rsidRPr="00F6152A">
        <w:rPr>
          <w:rFonts w:eastAsiaTheme="minorEastAsia" w:hint="eastAsia"/>
          <w:lang w:eastAsia="zh-CN"/>
        </w:rPr>
        <w:t>]</w:t>
      </w:r>
      <w:r>
        <w:rPr>
          <w:rFonts w:eastAsia="MS Mincho"/>
          <w:lang w:eastAsia="en-GB"/>
        </w:rPr>
        <w:t xml:space="preserve"> message, t</w:t>
      </w:r>
      <w:r w:rsidRPr="00DF1962">
        <w:t xml:space="preserve">he </w:t>
      </w:r>
      <w:r w:rsidRPr="00735600">
        <w:rPr>
          <w:i/>
        </w:rPr>
        <w:t>time</w:t>
      </w:r>
      <w:r w:rsidRPr="00DF1962">
        <w:t xml:space="preserve"> field indicates the time at the ending boundary of </w:t>
      </w:r>
      <w:r>
        <w:t xml:space="preserve">the system frame indicated </w:t>
      </w:r>
      <w:r w:rsidRPr="005134A4">
        <w:rPr>
          <w:rFonts w:eastAsia="MS Mincho"/>
          <w:lang w:eastAsia="en-GB"/>
        </w:rPr>
        <w:t xml:space="preserve">by </w:t>
      </w:r>
      <w:proofErr w:type="spellStart"/>
      <w:r w:rsidRPr="005134A4">
        <w:rPr>
          <w:rFonts w:eastAsia="MS Mincho"/>
          <w:i/>
          <w:lang w:eastAsia="en-GB"/>
        </w:rPr>
        <w:t>referenceSFN</w:t>
      </w:r>
      <w:proofErr w:type="spellEnd"/>
      <w:r>
        <w:rPr>
          <w:rFonts w:eastAsia="MS Mincho"/>
          <w:i/>
          <w:lang w:eastAsia="en-GB"/>
        </w:rPr>
        <w:t>.</w:t>
      </w:r>
      <w:r>
        <w:rPr>
          <w:rFonts w:eastAsiaTheme="minorEastAsia"/>
          <w:lang w:eastAsia="zh-CN"/>
        </w:rPr>
        <w:t>”</w:t>
      </w:r>
      <w:r w:rsidR="00F6152A">
        <w:rPr>
          <w:rFonts w:eastAsiaTheme="minorEastAsia" w:hint="eastAsia"/>
          <w:lang w:eastAsia="zh-CN"/>
        </w:rPr>
        <w:t xml:space="preserve"> But for CONNECTED mode UE which can receive the unicast, more than one cell may be configured. </w:t>
      </w:r>
      <w:r w:rsidR="00567A5A">
        <w:rPr>
          <w:rFonts w:eastAsiaTheme="minorEastAsia" w:hint="eastAsia"/>
          <w:lang w:eastAsia="zh-CN"/>
        </w:rPr>
        <w:t>For different CA scenarios, t</w:t>
      </w:r>
      <w:r w:rsidR="0090586D" w:rsidRPr="0090586D">
        <w:rPr>
          <w:rFonts w:eastAsiaTheme="minorEastAsia" w:hint="eastAsia"/>
          <w:lang w:eastAsia="zh-CN"/>
        </w:rPr>
        <w:t xml:space="preserve">he </w:t>
      </w:r>
      <w:proofErr w:type="spellStart"/>
      <w:r w:rsidR="0090586D" w:rsidRPr="0090586D">
        <w:rPr>
          <w:rFonts w:eastAsiaTheme="minorEastAsia" w:hint="eastAsia"/>
          <w:lang w:eastAsia="zh-CN"/>
        </w:rPr>
        <w:t>PCell</w:t>
      </w:r>
      <w:proofErr w:type="spellEnd"/>
      <w:r w:rsidR="0090586D" w:rsidRPr="0090586D">
        <w:rPr>
          <w:rFonts w:eastAsiaTheme="minorEastAsia" w:hint="eastAsia"/>
          <w:lang w:eastAsia="zh-CN"/>
        </w:rPr>
        <w:t xml:space="preserve"> and the </w:t>
      </w:r>
      <w:proofErr w:type="spellStart"/>
      <w:r w:rsidR="0090586D" w:rsidRPr="0090586D">
        <w:rPr>
          <w:rFonts w:eastAsiaTheme="minorEastAsia" w:hint="eastAsia"/>
          <w:lang w:eastAsia="zh-CN"/>
        </w:rPr>
        <w:t>SCell</w:t>
      </w:r>
      <w:proofErr w:type="spellEnd"/>
      <w:r w:rsidR="00F6152A">
        <w:rPr>
          <w:rFonts w:eastAsiaTheme="minorEastAsia" w:hint="eastAsia"/>
          <w:lang w:eastAsia="zh-CN"/>
        </w:rPr>
        <w:t>(s)</w:t>
      </w:r>
      <w:r w:rsidR="0090586D" w:rsidRPr="0090586D">
        <w:rPr>
          <w:rFonts w:eastAsiaTheme="minorEastAsia" w:hint="eastAsia"/>
          <w:lang w:eastAsia="zh-CN"/>
        </w:rPr>
        <w:t xml:space="preserve"> may be placed in different </w:t>
      </w:r>
      <w:r w:rsidR="002E5483">
        <w:rPr>
          <w:rFonts w:eastAsiaTheme="minorEastAsia"/>
          <w:lang w:eastAsia="zh-CN"/>
        </w:rPr>
        <w:t>locations</w:t>
      </w:r>
      <w:r w:rsidR="002E5483">
        <w:rPr>
          <w:rFonts w:eastAsiaTheme="minorEastAsia" w:hint="eastAsia"/>
          <w:lang w:eastAsia="zh-CN"/>
        </w:rPr>
        <w:t xml:space="preserve"> </w:t>
      </w:r>
      <w:r w:rsidR="00EA30C6">
        <w:rPr>
          <w:rFonts w:eastAsiaTheme="minorEastAsia" w:hint="eastAsia"/>
          <w:lang w:eastAsia="zh-CN"/>
        </w:rPr>
        <w:t xml:space="preserve">and </w:t>
      </w:r>
      <w:r w:rsidR="00EA30C6" w:rsidRPr="0090586D">
        <w:rPr>
          <w:rFonts w:eastAsiaTheme="minorEastAsia" w:hint="eastAsia"/>
          <w:lang w:eastAsia="zh-CN"/>
        </w:rPr>
        <w:t>may have slightly different SFN boundary</w:t>
      </w:r>
      <w:r w:rsidR="002805E1">
        <w:rPr>
          <w:rFonts w:eastAsiaTheme="minorEastAsia" w:hint="eastAsia"/>
          <w:lang w:eastAsia="zh-CN"/>
        </w:rPr>
        <w:t xml:space="preserve"> from UE point of view</w:t>
      </w:r>
      <w:r w:rsidR="00EA30C6" w:rsidRPr="0090586D">
        <w:rPr>
          <w:rFonts w:eastAsiaTheme="minorEastAsia" w:hint="eastAsia"/>
          <w:lang w:eastAsia="zh-CN"/>
        </w:rPr>
        <w:t>.</w:t>
      </w:r>
      <w:r w:rsidR="00EA30C6">
        <w:rPr>
          <w:rFonts w:eastAsiaTheme="minorEastAsia" w:hint="eastAsia"/>
          <w:lang w:eastAsia="zh-CN"/>
        </w:rPr>
        <w:t xml:space="preserve"> So t</w:t>
      </w:r>
      <w:r w:rsidR="0090586D" w:rsidRPr="0090586D">
        <w:rPr>
          <w:rFonts w:eastAsiaTheme="minorEastAsia" w:hint="eastAsia"/>
          <w:lang w:eastAsia="zh-CN"/>
        </w:rPr>
        <w:t>o make the text clearer</w:t>
      </w:r>
      <w:r w:rsidR="00EA30C6">
        <w:rPr>
          <w:rFonts w:eastAsiaTheme="minorEastAsia" w:hint="eastAsia"/>
          <w:lang w:eastAsia="zh-CN"/>
        </w:rPr>
        <w:t>, it is necessary to clarify which cell i</w:t>
      </w:r>
      <w:bookmarkStart w:id="17" w:name="_GoBack"/>
      <w:bookmarkEnd w:id="17"/>
      <w:r w:rsidR="00BF5817">
        <w:rPr>
          <w:rFonts w:eastAsiaTheme="minorEastAsia" w:hint="eastAsia"/>
          <w:lang w:eastAsia="zh-CN"/>
        </w:rPr>
        <w:t>s used as the reference cell.</w:t>
      </w:r>
    </w:p>
    <w:p w:rsidR="00301F51" w:rsidRDefault="00301F51" w:rsidP="00303A5D">
      <w:pPr>
        <w:spacing w:after="120"/>
        <w:jc w:val="both"/>
        <w:rPr>
          <w:rFonts w:eastAsiaTheme="minorEastAsia"/>
          <w:b/>
          <w:noProof/>
          <w:lang w:eastAsia="zh-CN"/>
        </w:rPr>
      </w:pPr>
      <w:r w:rsidRPr="00314248">
        <w:rPr>
          <w:rFonts w:eastAsiaTheme="minorEastAsia" w:hint="eastAsia"/>
          <w:b/>
          <w:lang w:eastAsia="zh-CN"/>
        </w:rPr>
        <w:t>Pro</w:t>
      </w:r>
      <w:r w:rsidRPr="00331B79">
        <w:rPr>
          <w:rFonts w:eastAsiaTheme="minorEastAsia" w:hint="eastAsia"/>
          <w:b/>
          <w:lang w:eastAsia="zh-CN"/>
        </w:rPr>
        <w:t xml:space="preserve">posal </w:t>
      </w:r>
      <w:r w:rsidR="00623678">
        <w:rPr>
          <w:rFonts w:eastAsiaTheme="minorEastAsia" w:hint="eastAsia"/>
          <w:b/>
          <w:lang w:eastAsia="zh-CN"/>
        </w:rPr>
        <w:t>2</w:t>
      </w:r>
      <w:r w:rsidRPr="00331B79">
        <w:rPr>
          <w:rFonts w:eastAsiaTheme="minorEastAsia" w:hint="eastAsia"/>
          <w:b/>
          <w:lang w:eastAsia="zh-CN"/>
        </w:rPr>
        <w:t>:</w:t>
      </w:r>
      <w:r w:rsidR="00D860A3">
        <w:rPr>
          <w:rFonts w:eastAsiaTheme="minorEastAsia" w:hint="eastAsia"/>
          <w:b/>
          <w:lang w:eastAsia="zh-CN"/>
        </w:rPr>
        <w:t xml:space="preserve"> </w:t>
      </w:r>
      <w:r w:rsidR="00D860A3" w:rsidRPr="00D860A3">
        <w:rPr>
          <w:rFonts w:eastAsiaTheme="minorEastAsia"/>
          <w:b/>
          <w:lang w:eastAsia="zh-CN"/>
        </w:rPr>
        <w:t xml:space="preserve">The </w:t>
      </w:r>
      <w:proofErr w:type="spellStart"/>
      <w:r w:rsidR="00D860A3" w:rsidRPr="00D860A3">
        <w:rPr>
          <w:rFonts w:eastAsiaTheme="minorEastAsia"/>
          <w:b/>
          <w:lang w:eastAsia="zh-CN"/>
        </w:rPr>
        <w:t>referenceSFN</w:t>
      </w:r>
      <w:proofErr w:type="spellEnd"/>
      <w:r w:rsidR="00D860A3" w:rsidRPr="00D860A3">
        <w:rPr>
          <w:rFonts w:eastAsiaTheme="minorEastAsia"/>
          <w:b/>
          <w:lang w:eastAsia="zh-CN"/>
        </w:rPr>
        <w:t xml:space="preserve"> field indicates the time at the ending boundary of the SFN indicated by </w:t>
      </w:r>
      <w:proofErr w:type="spellStart"/>
      <w:r w:rsidR="00D860A3" w:rsidRPr="00D860A3">
        <w:rPr>
          <w:rFonts w:eastAsiaTheme="minorEastAsia"/>
          <w:b/>
          <w:lang w:eastAsia="zh-CN"/>
        </w:rPr>
        <w:t>referenceSFN</w:t>
      </w:r>
      <w:proofErr w:type="spellEnd"/>
      <w:r w:rsidR="00D860A3" w:rsidRPr="00D860A3">
        <w:rPr>
          <w:rFonts w:eastAsiaTheme="minorEastAsia"/>
          <w:b/>
          <w:lang w:eastAsia="zh-CN"/>
        </w:rPr>
        <w:t xml:space="preserve"> of </w:t>
      </w:r>
      <w:proofErr w:type="spellStart"/>
      <w:r w:rsidR="00D860A3" w:rsidRPr="00D860A3">
        <w:rPr>
          <w:rFonts w:eastAsiaTheme="minorEastAsia"/>
          <w:b/>
          <w:lang w:eastAsia="zh-CN"/>
        </w:rPr>
        <w:t>PCell</w:t>
      </w:r>
      <w:proofErr w:type="spellEnd"/>
      <w:r w:rsidR="00331B79" w:rsidRPr="00331B79">
        <w:rPr>
          <w:rFonts w:eastAsiaTheme="minorEastAsia" w:hint="eastAsia"/>
          <w:b/>
          <w:lang w:eastAsia="zh-CN"/>
        </w:rPr>
        <w:t>.</w:t>
      </w:r>
    </w:p>
    <w:bookmarkEnd w:id="11"/>
    <w:bookmarkEnd w:id="12"/>
    <w:bookmarkEnd w:id="13"/>
    <w:bookmarkEnd w:id="14"/>
    <w:p w:rsidR="004A7AA3" w:rsidRDefault="004A7AA3" w:rsidP="00303A5D">
      <w:pPr>
        <w:pStyle w:val="Heading1"/>
        <w:tabs>
          <w:tab w:val="clear" w:pos="567"/>
          <w:tab w:val="num" w:pos="432"/>
        </w:tabs>
        <w:ind w:left="432" w:hanging="432"/>
        <w:jc w:val="both"/>
      </w:pPr>
      <w:r>
        <w:t>Conclusion</w:t>
      </w:r>
    </w:p>
    <w:p w:rsidR="008E2829" w:rsidRDefault="00AF50CC" w:rsidP="00303A5D">
      <w:pPr>
        <w:pStyle w:val="BodyText"/>
        <w:spacing w:beforeLines="50" w:before="120"/>
        <w:rPr>
          <w:rFonts w:eastAsia="SimSun"/>
          <w:lang w:val="en-GB" w:eastAsia="zh-CN"/>
        </w:rPr>
      </w:pPr>
      <w:r>
        <w:rPr>
          <w:rFonts w:eastAsia="SimSun"/>
          <w:lang w:val="en-GB" w:eastAsia="zh-CN"/>
        </w:rPr>
        <w:t xml:space="preserve">According to the analysis in </w:t>
      </w:r>
      <w:r w:rsidR="00752D02">
        <w:rPr>
          <w:rFonts w:eastAsia="SimSun"/>
          <w:lang w:val="en-GB" w:eastAsia="zh-CN"/>
        </w:rPr>
        <w:t>S</w:t>
      </w:r>
      <w:r>
        <w:rPr>
          <w:rFonts w:eastAsia="SimSun"/>
          <w:lang w:val="en-GB" w:eastAsia="zh-CN"/>
        </w:rPr>
        <w:t>ection 2, we propose</w:t>
      </w:r>
      <w:r w:rsidR="00174B67">
        <w:rPr>
          <w:rFonts w:eastAsia="SimSun" w:hint="eastAsia"/>
          <w:lang w:val="en-GB" w:eastAsia="zh-CN"/>
        </w:rPr>
        <w:t xml:space="preserve"> for NR</w:t>
      </w:r>
      <w:r>
        <w:rPr>
          <w:rFonts w:eastAsia="SimSun"/>
          <w:lang w:val="en-GB" w:eastAsia="zh-CN"/>
        </w:rPr>
        <w:t>:</w:t>
      </w:r>
    </w:p>
    <w:p w:rsidR="00D860A3" w:rsidRDefault="00D860A3" w:rsidP="00303A5D">
      <w:pPr>
        <w:spacing w:after="120"/>
        <w:jc w:val="both"/>
        <w:rPr>
          <w:rFonts w:eastAsiaTheme="minorEastAsia"/>
          <w:b/>
          <w:lang w:eastAsia="zh-CN"/>
        </w:rPr>
      </w:pPr>
      <w:r w:rsidRPr="00314248">
        <w:rPr>
          <w:rFonts w:eastAsiaTheme="minorEastAsia" w:hint="eastAsia"/>
          <w:b/>
          <w:lang w:eastAsia="zh-CN"/>
        </w:rPr>
        <w:t>Pro</w:t>
      </w:r>
      <w:r>
        <w:rPr>
          <w:rFonts w:eastAsiaTheme="minorEastAsia" w:hint="eastAsia"/>
          <w:b/>
          <w:lang w:eastAsia="zh-CN"/>
        </w:rPr>
        <w:t>posal 1</w:t>
      </w:r>
      <w:r w:rsidRPr="00331B79">
        <w:rPr>
          <w:rFonts w:eastAsiaTheme="minorEastAsia" w:hint="eastAsia"/>
          <w:b/>
          <w:lang w:eastAsia="zh-CN"/>
        </w:rPr>
        <w:t xml:space="preserve">: </w:t>
      </w:r>
      <w:r>
        <w:rPr>
          <w:rFonts w:eastAsiaTheme="minorEastAsia" w:hint="eastAsia"/>
          <w:b/>
          <w:lang w:eastAsia="zh-CN"/>
        </w:rPr>
        <w:t xml:space="preserve">The uncertainty in </w:t>
      </w:r>
      <w:r w:rsidRPr="00761370">
        <w:rPr>
          <w:rFonts w:eastAsiaTheme="minorEastAsia"/>
          <w:b/>
          <w:i/>
          <w:noProof/>
          <w:lang w:eastAsia="zh-CN"/>
        </w:rPr>
        <w:t>TimeReferenceInfo</w:t>
      </w:r>
      <w:r>
        <w:rPr>
          <w:rFonts w:eastAsiaTheme="minorEastAsia" w:hint="eastAsia"/>
          <w:b/>
          <w:i/>
          <w:noProof/>
          <w:lang w:eastAsia="zh-CN"/>
        </w:rPr>
        <w:t>-r16</w:t>
      </w:r>
      <w:r w:rsidRPr="00761370">
        <w:rPr>
          <w:rFonts w:eastAsiaTheme="minorEastAsia" w:hint="eastAsia"/>
          <w:b/>
          <w:noProof/>
          <w:lang w:eastAsia="zh-CN"/>
        </w:rPr>
        <w:t xml:space="preserve"> I</w:t>
      </w:r>
      <w:r w:rsidRPr="00761370">
        <w:rPr>
          <w:rFonts w:eastAsiaTheme="minorEastAsia" w:hint="eastAsia"/>
          <w:b/>
          <w:lang w:eastAsia="zh-CN"/>
        </w:rPr>
        <w:t>E</w:t>
      </w:r>
      <w:r>
        <w:rPr>
          <w:rFonts w:eastAsiaTheme="minorEastAsia" w:hint="eastAsia"/>
          <w:b/>
          <w:lang w:eastAsia="zh-CN"/>
        </w:rPr>
        <w:t xml:space="preserve"> is </w:t>
      </w:r>
      <w:r w:rsidRPr="004D27AA">
        <w:rPr>
          <w:rFonts w:eastAsiaTheme="minorEastAsia"/>
          <w:b/>
          <w:lang w:eastAsia="zh-CN"/>
        </w:rPr>
        <w:t>INTEGER (0</w:t>
      </w:r>
      <w:proofErr w:type="gramStart"/>
      <w:r w:rsidRPr="004D27AA">
        <w:rPr>
          <w:rFonts w:eastAsiaTheme="minorEastAsia"/>
          <w:b/>
          <w:lang w:eastAsia="zh-CN"/>
        </w:rPr>
        <w:t>..1</w:t>
      </w:r>
      <w:r>
        <w:rPr>
          <w:rFonts w:eastAsiaTheme="minorEastAsia" w:hint="eastAsia"/>
          <w:b/>
          <w:lang w:eastAsia="zh-CN"/>
        </w:rPr>
        <w:t>1</w:t>
      </w:r>
      <w:proofErr w:type="gramEnd"/>
      <w:r w:rsidRPr="004D27AA">
        <w:rPr>
          <w:rFonts w:eastAsiaTheme="minorEastAsia"/>
          <w:b/>
          <w:lang w:eastAsia="zh-CN"/>
        </w:rPr>
        <w:t>)</w:t>
      </w:r>
      <w:r>
        <w:rPr>
          <w:rFonts w:eastAsiaTheme="minorEastAsia" w:hint="eastAsia"/>
          <w:b/>
          <w:lang w:eastAsia="zh-CN"/>
        </w:rPr>
        <w:t xml:space="preserve"> and </w:t>
      </w:r>
      <w:r w:rsidRPr="00576B92">
        <w:rPr>
          <w:rFonts w:eastAsiaTheme="minorEastAsia"/>
          <w:b/>
          <w:lang w:eastAsia="zh-CN"/>
        </w:rPr>
        <w:t xml:space="preserve">indicates the number of LSBs which may be inaccurate in the </w:t>
      </w:r>
      <w:proofErr w:type="spellStart"/>
      <w:r w:rsidRPr="00576B92">
        <w:rPr>
          <w:rFonts w:eastAsiaTheme="minorEastAsia" w:hint="eastAsia"/>
          <w:b/>
          <w:i/>
          <w:lang w:eastAsia="zh-CN"/>
        </w:rPr>
        <w:t>refTenNanoSenconds</w:t>
      </w:r>
      <w:proofErr w:type="spellEnd"/>
      <w:r w:rsidRPr="00576B92">
        <w:rPr>
          <w:rFonts w:eastAsiaTheme="minorEastAsia" w:hint="eastAsia"/>
          <w:b/>
          <w:lang w:eastAsia="zh-CN"/>
        </w:rPr>
        <w:t xml:space="preserve"> </w:t>
      </w:r>
      <w:r w:rsidRPr="00576B92">
        <w:rPr>
          <w:rFonts w:eastAsiaTheme="minorEastAsia"/>
          <w:b/>
          <w:lang w:eastAsia="zh-CN"/>
        </w:rPr>
        <w:t>field</w:t>
      </w:r>
      <w:r w:rsidRPr="00331B79">
        <w:rPr>
          <w:rFonts w:eastAsiaTheme="minorEastAsia" w:hint="eastAsia"/>
          <w:b/>
          <w:lang w:eastAsia="zh-CN"/>
        </w:rPr>
        <w:t>.</w:t>
      </w:r>
      <w:r>
        <w:rPr>
          <w:rFonts w:eastAsiaTheme="minorEastAsia"/>
          <w:b/>
          <w:lang w:eastAsia="zh-CN"/>
        </w:rPr>
        <w:t xml:space="preserve"> </w:t>
      </w:r>
    </w:p>
    <w:p w:rsidR="00D860A3" w:rsidRDefault="00D860A3" w:rsidP="00303A5D">
      <w:pPr>
        <w:spacing w:after="120"/>
        <w:jc w:val="both"/>
        <w:rPr>
          <w:rFonts w:eastAsiaTheme="minorEastAsia"/>
          <w:b/>
          <w:noProof/>
          <w:lang w:eastAsia="zh-CN"/>
        </w:rPr>
      </w:pPr>
      <w:r w:rsidRPr="00314248">
        <w:rPr>
          <w:rFonts w:eastAsiaTheme="minorEastAsia" w:hint="eastAsia"/>
          <w:b/>
          <w:lang w:eastAsia="zh-CN"/>
        </w:rPr>
        <w:t>Pro</w:t>
      </w:r>
      <w:r w:rsidRPr="00331B79">
        <w:rPr>
          <w:rFonts w:eastAsiaTheme="minorEastAsia" w:hint="eastAsia"/>
          <w:b/>
          <w:lang w:eastAsia="zh-CN"/>
        </w:rPr>
        <w:t xml:space="preserve">posal </w:t>
      </w:r>
      <w:r>
        <w:rPr>
          <w:rFonts w:eastAsiaTheme="minorEastAsia" w:hint="eastAsia"/>
          <w:b/>
          <w:lang w:eastAsia="zh-CN"/>
        </w:rPr>
        <w:t>2</w:t>
      </w:r>
      <w:r w:rsidRPr="00331B79">
        <w:rPr>
          <w:rFonts w:eastAsiaTheme="minorEastAsia" w:hint="eastAsia"/>
          <w:b/>
          <w:lang w:eastAsia="zh-CN"/>
        </w:rPr>
        <w:t>:</w:t>
      </w:r>
      <w:r>
        <w:rPr>
          <w:rFonts w:eastAsiaTheme="minorEastAsia" w:hint="eastAsia"/>
          <w:b/>
          <w:lang w:eastAsia="zh-CN"/>
        </w:rPr>
        <w:t xml:space="preserve"> </w:t>
      </w:r>
      <w:r w:rsidRPr="00D860A3">
        <w:rPr>
          <w:rFonts w:eastAsiaTheme="minorEastAsia"/>
          <w:b/>
          <w:lang w:eastAsia="zh-CN"/>
        </w:rPr>
        <w:t xml:space="preserve">The </w:t>
      </w:r>
      <w:proofErr w:type="spellStart"/>
      <w:r w:rsidRPr="00D860A3">
        <w:rPr>
          <w:rFonts w:eastAsiaTheme="minorEastAsia"/>
          <w:b/>
          <w:lang w:eastAsia="zh-CN"/>
        </w:rPr>
        <w:t>referenceSFN</w:t>
      </w:r>
      <w:proofErr w:type="spellEnd"/>
      <w:r w:rsidRPr="00D860A3">
        <w:rPr>
          <w:rFonts w:eastAsiaTheme="minorEastAsia"/>
          <w:b/>
          <w:lang w:eastAsia="zh-CN"/>
        </w:rPr>
        <w:t xml:space="preserve"> field indicates the time at the ending boundary of the SFN indicated by </w:t>
      </w:r>
      <w:proofErr w:type="spellStart"/>
      <w:r w:rsidRPr="00D860A3">
        <w:rPr>
          <w:rFonts w:eastAsiaTheme="minorEastAsia"/>
          <w:b/>
          <w:lang w:eastAsia="zh-CN"/>
        </w:rPr>
        <w:t>referenceSFN</w:t>
      </w:r>
      <w:proofErr w:type="spellEnd"/>
      <w:r w:rsidRPr="00D860A3">
        <w:rPr>
          <w:rFonts w:eastAsiaTheme="minorEastAsia"/>
          <w:b/>
          <w:lang w:eastAsia="zh-CN"/>
        </w:rPr>
        <w:t xml:space="preserve"> of </w:t>
      </w:r>
      <w:proofErr w:type="spellStart"/>
      <w:r w:rsidRPr="00D860A3">
        <w:rPr>
          <w:rFonts w:eastAsiaTheme="minorEastAsia"/>
          <w:b/>
          <w:lang w:eastAsia="zh-CN"/>
        </w:rPr>
        <w:t>PCell</w:t>
      </w:r>
      <w:proofErr w:type="spellEnd"/>
      <w:r w:rsidRPr="00331B79">
        <w:rPr>
          <w:rFonts w:eastAsiaTheme="minorEastAsia" w:hint="eastAsia"/>
          <w:b/>
          <w:lang w:eastAsia="zh-CN"/>
        </w:rPr>
        <w:t>.</w:t>
      </w:r>
    </w:p>
    <w:p w:rsidR="00346326" w:rsidRDefault="00346326" w:rsidP="00303A5D">
      <w:pPr>
        <w:pStyle w:val="Heading1"/>
        <w:tabs>
          <w:tab w:val="clear" w:pos="567"/>
          <w:tab w:val="num" w:pos="432"/>
        </w:tabs>
        <w:ind w:left="432" w:hanging="432"/>
        <w:jc w:val="both"/>
      </w:pPr>
      <w:r>
        <w:t>Reference</w:t>
      </w:r>
    </w:p>
    <w:p w:rsidR="00B34AF6" w:rsidRDefault="00654C23" w:rsidP="00303A5D">
      <w:pPr>
        <w:pStyle w:val="BodyText"/>
        <w:numPr>
          <w:ilvl w:val="0"/>
          <w:numId w:val="3"/>
        </w:numPr>
        <w:spacing w:beforeLines="50" w:before="120"/>
        <w:rPr>
          <w:noProof/>
        </w:rPr>
      </w:pPr>
      <w:bookmarkStart w:id="18" w:name="OLE_LINK14"/>
      <w:bookmarkStart w:id="19" w:name="OLE_LINK15"/>
      <w:bookmarkStart w:id="20" w:name="OLE_LINK16"/>
      <w:bookmarkStart w:id="21" w:name="OLE_LINK192"/>
      <w:r w:rsidRPr="00654C23">
        <w:rPr>
          <w:noProof/>
        </w:rPr>
        <w:t>RAN2-107bis-Chair-Notes</w:t>
      </w:r>
    </w:p>
    <w:p w:rsidR="00E214A8" w:rsidRDefault="00E214A8" w:rsidP="00303A5D">
      <w:pPr>
        <w:pStyle w:val="BodyText"/>
        <w:numPr>
          <w:ilvl w:val="0"/>
          <w:numId w:val="3"/>
        </w:numPr>
        <w:spacing w:beforeLines="50" w:before="120"/>
        <w:rPr>
          <w:noProof/>
        </w:rPr>
      </w:pPr>
      <w:bookmarkStart w:id="22" w:name="_Ref7544681"/>
      <w:r>
        <w:rPr>
          <w:rFonts w:eastAsiaTheme="minorEastAsia" w:hint="eastAsia"/>
          <w:noProof/>
          <w:lang w:eastAsia="zh-CN"/>
        </w:rPr>
        <w:t xml:space="preserve">R2-1909364 </w:t>
      </w:r>
      <w:r w:rsidRPr="000306EC">
        <w:t>RRC running CR on TSC reference time distribution</w:t>
      </w:r>
      <w:r>
        <w:rPr>
          <w:rFonts w:eastAsiaTheme="minorEastAsia" w:hint="eastAsia"/>
          <w:lang w:eastAsia="zh-CN"/>
        </w:rPr>
        <w:t xml:space="preserve">, </w:t>
      </w:r>
      <w:r w:rsidRPr="000306EC">
        <w:t>Ericsson</w:t>
      </w:r>
    </w:p>
    <w:p w:rsidR="003D0FFF" w:rsidRPr="00126F41" w:rsidRDefault="003D0FFF" w:rsidP="00303A5D">
      <w:pPr>
        <w:pStyle w:val="BodyText"/>
        <w:numPr>
          <w:ilvl w:val="0"/>
          <w:numId w:val="3"/>
        </w:numPr>
        <w:spacing w:beforeLines="50" w:before="120"/>
        <w:rPr>
          <w:noProof/>
        </w:rPr>
      </w:pPr>
      <w:r w:rsidRPr="003D267E">
        <w:rPr>
          <w:rFonts w:eastAsiaTheme="minorEastAsia"/>
          <w:noProof/>
          <w:lang w:eastAsia="zh-CN"/>
        </w:rPr>
        <w:t>R2-1805142</w:t>
      </w:r>
      <w:r w:rsidRPr="003D267E">
        <w:rPr>
          <w:rFonts w:eastAsiaTheme="minorEastAsia"/>
          <w:noProof/>
          <w:lang w:eastAsia="zh-CN"/>
        </w:rPr>
        <w:tab/>
      </w:r>
      <w:r>
        <w:rPr>
          <w:rFonts w:eastAsiaTheme="minorEastAsia" w:hint="eastAsia"/>
          <w:noProof/>
          <w:lang w:eastAsia="zh-CN"/>
        </w:rPr>
        <w:t xml:space="preserve"> </w:t>
      </w:r>
      <w:r w:rsidRPr="003D267E">
        <w:rPr>
          <w:rFonts w:eastAsiaTheme="minorEastAsia"/>
          <w:noProof/>
          <w:lang w:eastAsia="zh-CN"/>
        </w:rPr>
        <w:t>UE Time Synchronization</w:t>
      </w:r>
      <w:r w:rsidRPr="003D267E">
        <w:rPr>
          <w:rFonts w:eastAsiaTheme="minorEastAsia"/>
          <w:noProof/>
          <w:lang w:eastAsia="zh-CN"/>
        </w:rPr>
        <w:tab/>
      </w:r>
      <w:r>
        <w:rPr>
          <w:rFonts w:eastAsiaTheme="minorEastAsia" w:hint="eastAsia"/>
          <w:noProof/>
          <w:lang w:eastAsia="zh-CN"/>
        </w:rPr>
        <w:t xml:space="preserve">, </w:t>
      </w:r>
      <w:r w:rsidRPr="003D267E">
        <w:rPr>
          <w:rFonts w:eastAsiaTheme="minorEastAsia"/>
          <w:noProof/>
          <w:lang w:eastAsia="zh-CN"/>
        </w:rPr>
        <w:t>Ericsson</w:t>
      </w:r>
    </w:p>
    <w:bookmarkEnd w:id="18"/>
    <w:bookmarkEnd w:id="19"/>
    <w:bookmarkEnd w:id="20"/>
    <w:bookmarkEnd w:id="21"/>
    <w:bookmarkEnd w:id="22"/>
    <w:p w:rsidR="00032279" w:rsidRPr="00032279" w:rsidRDefault="00032279" w:rsidP="00303A5D">
      <w:pPr>
        <w:pStyle w:val="BodyText"/>
        <w:spacing w:beforeLines="50" w:before="120"/>
        <w:rPr>
          <w:rFonts w:eastAsia="SimSun"/>
          <w:lang w:eastAsia="zh-CN"/>
        </w:rPr>
      </w:pPr>
    </w:p>
    <w:sectPr w:rsidR="00032279" w:rsidRPr="00032279" w:rsidSect="00A25B91">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4DB" w:rsidRDefault="00A254DB">
      <w:r>
        <w:separator/>
      </w:r>
    </w:p>
  </w:endnote>
  <w:endnote w:type="continuationSeparator" w:id="0">
    <w:p w:rsidR="00A254DB" w:rsidRDefault="00A25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47D" w:rsidRPr="00F4747D" w:rsidRDefault="00BB1EEB">
    <w:pPr>
      <w:pStyle w:val="Footer"/>
      <w:rPr>
        <w:rFonts w:eastAsiaTheme="minorEastAsia"/>
        <w:lang w:eastAsia="zh-CN"/>
      </w:rPr>
    </w:pPr>
    <w:r w:rsidRPr="00BB1EEB">
      <w:rPr>
        <w:rFonts w:eastAsiaTheme="minorEastAsia"/>
        <w:lang w:eastAsia="zh-CN"/>
      </w:rPr>
      <w:t>R2-1914408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4DB" w:rsidRDefault="00A254DB">
      <w:r>
        <w:separator/>
      </w:r>
    </w:p>
  </w:footnote>
  <w:footnote w:type="continuationSeparator" w:id="0">
    <w:p w:rsidR="00A254DB" w:rsidRDefault="00A254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2F1C6EE3"/>
    <w:multiLevelType w:val="hybridMultilevel"/>
    <w:tmpl w:val="CCDA73C8"/>
    <w:lvl w:ilvl="0" w:tplc="116E2B3A">
      <w:start w:val="2"/>
      <w:numFmt w:val="upp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CB3753"/>
    <w:multiLevelType w:val="hybridMultilevel"/>
    <w:tmpl w:val="9594F0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D60198"/>
    <w:multiLevelType w:val="hybridMultilevel"/>
    <w:tmpl w:val="E1F4CFE4"/>
    <w:lvl w:ilvl="0" w:tplc="87A2D28C">
      <w:start w:val="2019"/>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6DC14F11"/>
    <w:multiLevelType w:val="hybridMultilevel"/>
    <w:tmpl w:val="35F2EF1E"/>
    <w:lvl w:ilvl="0" w:tplc="5EF40EF8">
      <w:start w:val="1"/>
      <w:numFmt w:val="lowerLetter"/>
      <w:lvlText w:val="%1）"/>
      <w:lvlJc w:val="left"/>
      <w:pPr>
        <w:ind w:left="780" w:hanging="360"/>
      </w:pPr>
    </w:lvl>
    <w:lvl w:ilvl="1" w:tplc="04090009">
      <w:start w:val="1"/>
      <w:numFmt w:val="bullet"/>
      <w:lvlText w:val=""/>
      <w:lvlJc w:val="left"/>
      <w:pPr>
        <w:ind w:left="1260" w:hanging="420"/>
      </w:pPr>
      <w:rPr>
        <w:rFonts w:ascii="Wingdings" w:hAnsi="Wingdings" w:hint="default"/>
      </w:r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0"/>
  </w:num>
  <w:num w:numId="3">
    <w:abstractNumId w:val="1"/>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9"/>
  </w:num>
  <w:num w:numId="10">
    <w:abstractNumId w:val="5"/>
  </w:num>
  <w:num w:numId="11">
    <w:abstractNumId w:val="0"/>
  </w:num>
  <w:num w:numId="1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762"/>
    <w:rsid w:val="00002F93"/>
    <w:rsid w:val="00002FDB"/>
    <w:rsid w:val="00003443"/>
    <w:rsid w:val="00003521"/>
    <w:rsid w:val="00004069"/>
    <w:rsid w:val="00004258"/>
    <w:rsid w:val="00004A7C"/>
    <w:rsid w:val="00005014"/>
    <w:rsid w:val="000051CE"/>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1B4"/>
    <w:rsid w:val="0002195F"/>
    <w:rsid w:val="00022456"/>
    <w:rsid w:val="00023160"/>
    <w:rsid w:val="0002356E"/>
    <w:rsid w:val="000238B8"/>
    <w:rsid w:val="00026A53"/>
    <w:rsid w:val="00027231"/>
    <w:rsid w:val="000278A1"/>
    <w:rsid w:val="000307F7"/>
    <w:rsid w:val="00032279"/>
    <w:rsid w:val="000328C9"/>
    <w:rsid w:val="00032C92"/>
    <w:rsid w:val="00034856"/>
    <w:rsid w:val="00035310"/>
    <w:rsid w:val="00035F2E"/>
    <w:rsid w:val="00036C39"/>
    <w:rsid w:val="0003719D"/>
    <w:rsid w:val="00040BF4"/>
    <w:rsid w:val="000410F0"/>
    <w:rsid w:val="000417EB"/>
    <w:rsid w:val="0004224E"/>
    <w:rsid w:val="000426EE"/>
    <w:rsid w:val="00042CB6"/>
    <w:rsid w:val="0004394C"/>
    <w:rsid w:val="000443DE"/>
    <w:rsid w:val="00046283"/>
    <w:rsid w:val="000466C6"/>
    <w:rsid w:val="00046CC7"/>
    <w:rsid w:val="00047744"/>
    <w:rsid w:val="00047FD2"/>
    <w:rsid w:val="00051D6E"/>
    <w:rsid w:val="00052524"/>
    <w:rsid w:val="000529C6"/>
    <w:rsid w:val="0005366E"/>
    <w:rsid w:val="0005375F"/>
    <w:rsid w:val="000538A1"/>
    <w:rsid w:val="00053A0A"/>
    <w:rsid w:val="00055677"/>
    <w:rsid w:val="00055E49"/>
    <w:rsid w:val="00056855"/>
    <w:rsid w:val="000607F0"/>
    <w:rsid w:val="00060DF6"/>
    <w:rsid w:val="00061828"/>
    <w:rsid w:val="0006264B"/>
    <w:rsid w:val="00063313"/>
    <w:rsid w:val="00063BAA"/>
    <w:rsid w:val="000659B6"/>
    <w:rsid w:val="00067DA7"/>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BC8"/>
    <w:rsid w:val="000840AF"/>
    <w:rsid w:val="000841A4"/>
    <w:rsid w:val="00084510"/>
    <w:rsid w:val="000845DE"/>
    <w:rsid w:val="000860CF"/>
    <w:rsid w:val="0008685F"/>
    <w:rsid w:val="00086A68"/>
    <w:rsid w:val="00086AEE"/>
    <w:rsid w:val="00087397"/>
    <w:rsid w:val="000878F6"/>
    <w:rsid w:val="00090158"/>
    <w:rsid w:val="00090787"/>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B8D"/>
    <w:rsid w:val="000A3D0C"/>
    <w:rsid w:val="000A4365"/>
    <w:rsid w:val="000A4A45"/>
    <w:rsid w:val="000A4B61"/>
    <w:rsid w:val="000A54EB"/>
    <w:rsid w:val="000A5653"/>
    <w:rsid w:val="000A6B43"/>
    <w:rsid w:val="000A6D12"/>
    <w:rsid w:val="000A6EBB"/>
    <w:rsid w:val="000B0A47"/>
    <w:rsid w:val="000B0C8C"/>
    <w:rsid w:val="000B206C"/>
    <w:rsid w:val="000B2084"/>
    <w:rsid w:val="000B3216"/>
    <w:rsid w:val="000B5012"/>
    <w:rsid w:val="000B7544"/>
    <w:rsid w:val="000B7603"/>
    <w:rsid w:val="000B7924"/>
    <w:rsid w:val="000C0117"/>
    <w:rsid w:val="000C0298"/>
    <w:rsid w:val="000C06E1"/>
    <w:rsid w:val="000C1251"/>
    <w:rsid w:val="000C12E9"/>
    <w:rsid w:val="000C13A5"/>
    <w:rsid w:val="000C29E5"/>
    <w:rsid w:val="000C2CD1"/>
    <w:rsid w:val="000C417E"/>
    <w:rsid w:val="000C53A4"/>
    <w:rsid w:val="000C5654"/>
    <w:rsid w:val="000C633B"/>
    <w:rsid w:val="000C6DA4"/>
    <w:rsid w:val="000C7C6D"/>
    <w:rsid w:val="000D0A5D"/>
    <w:rsid w:val="000D1B95"/>
    <w:rsid w:val="000D2630"/>
    <w:rsid w:val="000D36D0"/>
    <w:rsid w:val="000D37C6"/>
    <w:rsid w:val="000D5C4A"/>
    <w:rsid w:val="000D706D"/>
    <w:rsid w:val="000D75A9"/>
    <w:rsid w:val="000E06BD"/>
    <w:rsid w:val="000E10E6"/>
    <w:rsid w:val="000E11DB"/>
    <w:rsid w:val="000E1C50"/>
    <w:rsid w:val="000E1C5B"/>
    <w:rsid w:val="000E32A3"/>
    <w:rsid w:val="000E3740"/>
    <w:rsid w:val="000E3865"/>
    <w:rsid w:val="000E3AE2"/>
    <w:rsid w:val="000E3BF5"/>
    <w:rsid w:val="000E4DF9"/>
    <w:rsid w:val="000E557C"/>
    <w:rsid w:val="000E587D"/>
    <w:rsid w:val="000E5D71"/>
    <w:rsid w:val="000E6440"/>
    <w:rsid w:val="000E6651"/>
    <w:rsid w:val="000E7327"/>
    <w:rsid w:val="000F02AB"/>
    <w:rsid w:val="000F1939"/>
    <w:rsid w:val="000F1E7C"/>
    <w:rsid w:val="000F2438"/>
    <w:rsid w:val="000F2680"/>
    <w:rsid w:val="000F26CF"/>
    <w:rsid w:val="000F3375"/>
    <w:rsid w:val="000F3789"/>
    <w:rsid w:val="000F378D"/>
    <w:rsid w:val="000F3D9B"/>
    <w:rsid w:val="000F405E"/>
    <w:rsid w:val="000F4B16"/>
    <w:rsid w:val="000F516C"/>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A8C"/>
    <w:rsid w:val="00106B6A"/>
    <w:rsid w:val="00107273"/>
    <w:rsid w:val="00107F1D"/>
    <w:rsid w:val="001102F6"/>
    <w:rsid w:val="0011091B"/>
    <w:rsid w:val="00111A44"/>
    <w:rsid w:val="0011339C"/>
    <w:rsid w:val="00113E16"/>
    <w:rsid w:val="0011425B"/>
    <w:rsid w:val="00114951"/>
    <w:rsid w:val="00114FAB"/>
    <w:rsid w:val="00115B64"/>
    <w:rsid w:val="00115CE3"/>
    <w:rsid w:val="00116F9E"/>
    <w:rsid w:val="00117987"/>
    <w:rsid w:val="0012217E"/>
    <w:rsid w:val="00123291"/>
    <w:rsid w:val="00123B90"/>
    <w:rsid w:val="00123D72"/>
    <w:rsid w:val="00123FDD"/>
    <w:rsid w:val="00124DE9"/>
    <w:rsid w:val="0012646F"/>
    <w:rsid w:val="001266F2"/>
    <w:rsid w:val="001267F9"/>
    <w:rsid w:val="00126F41"/>
    <w:rsid w:val="001300EB"/>
    <w:rsid w:val="00130A19"/>
    <w:rsid w:val="001318F6"/>
    <w:rsid w:val="00131986"/>
    <w:rsid w:val="00132233"/>
    <w:rsid w:val="001322D3"/>
    <w:rsid w:val="0013363D"/>
    <w:rsid w:val="0013535E"/>
    <w:rsid w:val="001355FD"/>
    <w:rsid w:val="001359B2"/>
    <w:rsid w:val="00135D09"/>
    <w:rsid w:val="00136678"/>
    <w:rsid w:val="00137C5B"/>
    <w:rsid w:val="0014061F"/>
    <w:rsid w:val="001407A4"/>
    <w:rsid w:val="001410D7"/>
    <w:rsid w:val="0014136E"/>
    <w:rsid w:val="001414F8"/>
    <w:rsid w:val="00141676"/>
    <w:rsid w:val="00141CE0"/>
    <w:rsid w:val="00141EBF"/>
    <w:rsid w:val="00143AAA"/>
    <w:rsid w:val="00143E94"/>
    <w:rsid w:val="00144225"/>
    <w:rsid w:val="00144D13"/>
    <w:rsid w:val="0014512D"/>
    <w:rsid w:val="00145DEE"/>
    <w:rsid w:val="0014667A"/>
    <w:rsid w:val="001467F3"/>
    <w:rsid w:val="00146981"/>
    <w:rsid w:val="001469E3"/>
    <w:rsid w:val="00146BD3"/>
    <w:rsid w:val="00146CBE"/>
    <w:rsid w:val="00147EC8"/>
    <w:rsid w:val="001509C6"/>
    <w:rsid w:val="001546C5"/>
    <w:rsid w:val="0015567B"/>
    <w:rsid w:val="00156119"/>
    <w:rsid w:val="00156B10"/>
    <w:rsid w:val="00156BE4"/>
    <w:rsid w:val="00156E80"/>
    <w:rsid w:val="00160261"/>
    <w:rsid w:val="001605FD"/>
    <w:rsid w:val="001625EC"/>
    <w:rsid w:val="00163268"/>
    <w:rsid w:val="001632A1"/>
    <w:rsid w:val="0016452E"/>
    <w:rsid w:val="00164894"/>
    <w:rsid w:val="00164B9B"/>
    <w:rsid w:val="00165B2B"/>
    <w:rsid w:val="0016643D"/>
    <w:rsid w:val="00166965"/>
    <w:rsid w:val="00167394"/>
    <w:rsid w:val="00167FAB"/>
    <w:rsid w:val="001701DC"/>
    <w:rsid w:val="00170391"/>
    <w:rsid w:val="0017068B"/>
    <w:rsid w:val="00170A62"/>
    <w:rsid w:val="00171E5B"/>
    <w:rsid w:val="00172CA2"/>
    <w:rsid w:val="00173353"/>
    <w:rsid w:val="00173ADB"/>
    <w:rsid w:val="00173D8B"/>
    <w:rsid w:val="00173DFA"/>
    <w:rsid w:val="00174612"/>
    <w:rsid w:val="001749E3"/>
    <w:rsid w:val="00174B67"/>
    <w:rsid w:val="001755AA"/>
    <w:rsid w:val="00175634"/>
    <w:rsid w:val="0017621E"/>
    <w:rsid w:val="0017680E"/>
    <w:rsid w:val="00177638"/>
    <w:rsid w:val="0018053F"/>
    <w:rsid w:val="001807A1"/>
    <w:rsid w:val="001820AA"/>
    <w:rsid w:val="001824D3"/>
    <w:rsid w:val="0018252A"/>
    <w:rsid w:val="001826BA"/>
    <w:rsid w:val="00183DA9"/>
    <w:rsid w:val="00184E66"/>
    <w:rsid w:val="00185006"/>
    <w:rsid w:val="00185673"/>
    <w:rsid w:val="001857E3"/>
    <w:rsid w:val="001860A7"/>
    <w:rsid w:val="00186D40"/>
    <w:rsid w:val="0018753B"/>
    <w:rsid w:val="001878FF"/>
    <w:rsid w:val="0019197A"/>
    <w:rsid w:val="00193206"/>
    <w:rsid w:val="00193DA0"/>
    <w:rsid w:val="0019467A"/>
    <w:rsid w:val="001951F5"/>
    <w:rsid w:val="00195BE0"/>
    <w:rsid w:val="0019661F"/>
    <w:rsid w:val="00197655"/>
    <w:rsid w:val="00197CE5"/>
    <w:rsid w:val="00197D78"/>
    <w:rsid w:val="001A08B0"/>
    <w:rsid w:val="001A251B"/>
    <w:rsid w:val="001A3F69"/>
    <w:rsid w:val="001A6878"/>
    <w:rsid w:val="001A6929"/>
    <w:rsid w:val="001A735C"/>
    <w:rsid w:val="001A7CF7"/>
    <w:rsid w:val="001B1AFF"/>
    <w:rsid w:val="001B220B"/>
    <w:rsid w:val="001B3348"/>
    <w:rsid w:val="001B3A7D"/>
    <w:rsid w:val="001B3C20"/>
    <w:rsid w:val="001B508C"/>
    <w:rsid w:val="001B5609"/>
    <w:rsid w:val="001B5F42"/>
    <w:rsid w:val="001B6049"/>
    <w:rsid w:val="001B689A"/>
    <w:rsid w:val="001B7232"/>
    <w:rsid w:val="001B728E"/>
    <w:rsid w:val="001C0520"/>
    <w:rsid w:val="001C12EA"/>
    <w:rsid w:val="001C1936"/>
    <w:rsid w:val="001C2710"/>
    <w:rsid w:val="001C2928"/>
    <w:rsid w:val="001C29A5"/>
    <w:rsid w:val="001C2DDA"/>
    <w:rsid w:val="001C3652"/>
    <w:rsid w:val="001C3CD3"/>
    <w:rsid w:val="001C5303"/>
    <w:rsid w:val="001C58F6"/>
    <w:rsid w:val="001C5D4D"/>
    <w:rsid w:val="001C6367"/>
    <w:rsid w:val="001C63B0"/>
    <w:rsid w:val="001C6467"/>
    <w:rsid w:val="001D0564"/>
    <w:rsid w:val="001D1228"/>
    <w:rsid w:val="001D20D5"/>
    <w:rsid w:val="001D2687"/>
    <w:rsid w:val="001D39E0"/>
    <w:rsid w:val="001D3B73"/>
    <w:rsid w:val="001D3C3E"/>
    <w:rsid w:val="001D3CDD"/>
    <w:rsid w:val="001D3D93"/>
    <w:rsid w:val="001D4C98"/>
    <w:rsid w:val="001D50DB"/>
    <w:rsid w:val="001D514B"/>
    <w:rsid w:val="001D533D"/>
    <w:rsid w:val="001D681F"/>
    <w:rsid w:val="001D777B"/>
    <w:rsid w:val="001E00B5"/>
    <w:rsid w:val="001E09FC"/>
    <w:rsid w:val="001E1B2A"/>
    <w:rsid w:val="001E2184"/>
    <w:rsid w:val="001E24EE"/>
    <w:rsid w:val="001E2A0B"/>
    <w:rsid w:val="001E3185"/>
    <w:rsid w:val="001E3E26"/>
    <w:rsid w:val="001E4093"/>
    <w:rsid w:val="001E44AD"/>
    <w:rsid w:val="001E65B6"/>
    <w:rsid w:val="001E6D05"/>
    <w:rsid w:val="001E7EDF"/>
    <w:rsid w:val="001F034B"/>
    <w:rsid w:val="001F1AFA"/>
    <w:rsid w:val="001F27E6"/>
    <w:rsid w:val="001F2AE6"/>
    <w:rsid w:val="001F32C4"/>
    <w:rsid w:val="001F3687"/>
    <w:rsid w:val="001F3813"/>
    <w:rsid w:val="001F3B2D"/>
    <w:rsid w:val="001F45F8"/>
    <w:rsid w:val="001F4751"/>
    <w:rsid w:val="001F4796"/>
    <w:rsid w:val="001F5EA9"/>
    <w:rsid w:val="001F630F"/>
    <w:rsid w:val="001F7ACC"/>
    <w:rsid w:val="001F7C91"/>
    <w:rsid w:val="00200147"/>
    <w:rsid w:val="00201135"/>
    <w:rsid w:val="002018C5"/>
    <w:rsid w:val="00201CB3"/>
    <w:rsid w:val="0020239F"/>
    <w:rsid w:val="00203282"/>
    <w:rsid w:val="002034F9"/>
    <w:rsid w:val="0020391E"/>
    <w:rsid w:val="0020399E"/>
    <w:rsid w:val="00203A84"/>
    <w:rsid w:val="00204504"/>
    <w:rsid w:val="0020468D"/>
    <w:rsid w:val="002048B9"/>
    <w:rsid w:val="00204CF9"/>
    <w:rsid w:val="0020540C"/>
    <w:rsid w:val="00206622"/>
    <w:rsid w:val="00207863"/>
    <w:rsid w:val="0020799E"/>
    <w:rsid w:val="002104A1"/>
    <w:rsid w:val="00210C6F"/>
    <w:rsid w:val="00211ACD"/>
    <w:rsid w:val="00212797"/>
    <w:rsid w:val="00212B59"/>
    <w:rsid w:val="00215C28"/>
    <w:rsid w:val="00216406"/>
    <w:rsid w:val="00216481"/>
    <w:rsid w:val="002166A9"/>
    <w:rsid w:val="0021714F"/>
    <w:rsid w:val="00217C13"/>
    <w:rsid w:val="00217ECE"/>
    <w:rsid w:val="00220678"/>
    <w:rsid w:val="00221342"/>
    <w:rsid w:val="00222098"/>
    <w:rsid w:val="0022248B"/>
    <w:rsid w:val="00223129"/>
    <w:rsid w:val="00223E82"/>
    <w:rsid w:val="00224693"/>
    <w:rsid w:val="0022483E"/>
    <w:rsid w:val="0022646E"/>
    <w:rsid w:val="00230076"/>
    <w:rsid w:val="002301DE"/>
    <w:rsid w:val="0023078C"/>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0A6F"/>
    <w:rsid w:val="0024144A"/>
    <w:rsid w:val="00241C61"/>
    <w:rsid w:val="00241D74"/>
    <w:rsid w:val="00242895"/>
    <w:rsid w:val="00243CBC"/>
    <w:rsid w:val="002446C5"/>
    <w:rsid w:val="00245D34"/>
    <w:rsid w:val="00245E14"/>
    <w:rsid w:val="00246D56"/>
    <w:rsid w:val="00247D86"/>
    <w:rsid w:val="0025013D"/>
    <w:rsid w:val="00250C11"/>
    <w:rsid w:val="00251440"/>
    <w:rsid w:val="0025166A"/>
    <w:rsid w:val="00251E3D"/>
    <w:rsid w:val="002522B4"/>
    <w:rsid w:val="002522BE"/>
    <w:rsid w:val="0025264D"/>
    <w:rsid w:val="00252939"/>
    <w:rsid w:val="00253219"/>
    <w:rsid w:val="00253A7E"/>
    <w:rsid w:val="00254BE9"/>
    <w:rsid w:val="002561E9"/>
    <w:rsid w:val="00256744"/>
    <w:rsid w:val="0025687F"/>
    <w:rsid w:val="00256966"/>
    <w:rsid w:val="00257E49"/>
    <w:rsid w:val="00260648"/>
    <w:rsid w:val="00262330"/>
    <w:rsid w:val="00262BCA"/>
    <w:rsid w:val="00263AE1"/>
    <w:rsid w:val="00263DFB"/>
    <w:rsid w:val="00263EDE"/>
    <w:rsid w:val="002646EC"/>
    <w:rsid w:val="002648B0"/>
    <w:rsid w:val="00264F8D"/>
    <w:rsid w:val="00265DB9"/>
    <w:rsid w:val="0026774F"/>
    <w:rsid w:val="002679AF"/>
    <w:rsid w:val="00267EC9"/>
    <w:rsid w:val="00270496"/>
    <w:rsid w:val="00270E4B"/>
    <w:rsid w:val="0027165A"/>
    <w:rsid w:val="00271B52"/>
    <w:rsid w:val="00272978"/>
    <w:rsid w:val="00272FED"/>
    <w:rsid w:val="00273024"/>
    <w:rsid w:val="002730A9"/>
    <w:rsid w:val="00273508"/>
    <w:rsid w:val="0027350D"/>
    <w:rsid w:val="0027450A"/>
    <w:rsid w:val="00274651"/>
    <w:rsid w:val="00274CBD"/>
    <w:rsid w:val="00275303"/>
    <w:rsid w:val="00275C22"/>
    <w:rsid w:val="002762CC"/>
    <w:rsid w:val="002767E1"/>
    <w:rsid w:val="002768D4"/>
    <w:rsid w:val="00277779"/>
    <w:rsid w:val="00277A2C"/>
    <w:rsid w:val="00277A2E"/>
    <w:rsid w:val="00277E52"/>
    <w:rsid w:val="002805E1"/>
    <w:rsid w:val="00280833"/>
    <w:rsid w:val="00280BB3"/>
    <w:rsid w:val="00280F95"/>
    <w:rsid w:val="00281415"/>
    <w:rsid w:val="0028187B"/>
    <w:rsid w:val="00282B75"/>
    <w:rsid w:val="0028357E"/>
    <w:rsid w:val="0028370D"/>
    <w:rsid w:val="00283915"/>
    <w:rsid w:val="00283A30"/>
    <w:rsid w:val="00283BFF"/>
    <w:rsid w:val="00283FC7"/>
    <w:rsid w:val="00284806"/>
    <w:rsid w:val="00284EA2"/>
    <w:rsid w:val="002850EB"/>
    <w:rsid w:val="002868AA"/>
    <w:rsid w:val="00287686"/>
    <w:rsid w:val="00287CA0"/>
    <w:rsid w:val="00290EB0"/>
    <w:rsid w:val="002911A8"/>
    <w:rsid w:val="002935D4"/>
    <w:rsid w:val="00293B88"/>
    <w:rsid w:val="00294421"/>
    <w:rsid w:val="00295520"/>
    <w:rsid w:val="0029553A"/>
    <w:rsid w:val="00295C6E"/>
    <w:rsid w:val="00296ADD"/>
    <w:rsid w:val="002973D3"/>
    <w:rsid w:val="002977DB"/>
    <w:rsid w:val="00297960"/>
    <w:rsid w:val="00297F55"/>
    <w:rsid w:val="00297FE2"/>
    <w:rsid w:val="002A106D"/>
    <w:rsid w:val="002A1659"/>
    <w:rsid w:val="002A191C"/>
    <w:rsid w:val="002A19E9"/>
    <w:rsid w:val="002A1CAD"/>
    <w:rsid w:val="002A29C4"/>
    <w:rsid w:val="002A3D07"/>
    <w:rsid w:val="002A4187"/>
    <w:rsid w:val="002A50CB"/>
    <w:rsid w:val="002A6AC0"/>
    <w:rsid w:val="002A76D8"/>
    <w:rsid w:val="002A773B"/>
    <w:rsid w:val="002B01A8"/>
    <w:rsid w:val="002B0640"/>
    <w:rsid w:val="002B139A"/>
    <w:rsid w:val="002B14E3"/>
    <w:rsid w:val="002B18BF"/>
    <w:rsid w:val="002B1953"/>
    <w:rsid w:val="002B1A35"/>
    <w:rsid w:val="002B1D7C"/>
    <w:rsid w:val="002B1FE1"/>
    <w:rsid w:val="002B20C9"/>
    <w:rsid w:val="002B279B"/>
    <w:rsid w:val="002B3272"/>
    <w:rsid w:val="002B37D8"/>
    <w:rsid w:val="002B3844"/>
    <w:rsid w:val="002B3B6A"/>
    <w:rsid w:val="002B4115"/>
    <w:rsid w:val="002B4133"/>
    <w:rsid w:val="002B42A0"/>
    <w:rsid w:val="002B49E6"/>
    <w:rsid w:val="002B4BB8"/>
    <w:rsid w:val="002B4F7D"/>
    <w:rsid w:val="002B50E1"/>
    <w:rsid w:val="002B52B8"/>
    <w:rsid w:val="002B57A2"/>
    <w:rsid w:val="002B60A3"/>
    <w:rsid w:val="002B6715"/>
    <w:rsid w:val="002B6B57"/>
    <w:rsid w:val="002B72C2"/>
    <w:rsid w:val="002B751F"/>
    <w:rsid w:val="002B7B99"/>
    <w:rsid w:val="002C02DC"/>
    <w:rsid w:val="002C133C"/>
    <w:rsid w:val="002C16DC"/>
    <w:rsid w:val="002C18C3"/>
    <w:rsid w:val="002C1B2F"/>
    <w:rsid w:val="002C224A"/>
    <w:rsid w:val="002C2443"/>
    <w:rsid w:val="002C35F4"/>
    <w:rsid w:val="002C5799"/>
    <w:rsid w:val="002C6318"/>
    <w:rsid w:val="002D0422"/>
    <w:rsid w:val="002D0613"/>
    <w:rsid w:val="002D0B13"/>
    <w:rsid w:val="002D3153"/>
    <w:rsid w:val="002D38E9"/>
    <w:rsid w:val="002D3B57"/>
    <w:rsid w:val="002D4C07"/>
    <w:rsid w:val="002D4FCF"/>
    <w:rsid w:val="002D568A"/>
    <w:rsid w:val="002D5CE4"/>
    <w:rsid w:val="002D686D"/>
    <w:rsid w:val="002D74CD"/>
    <w:rsid w:val="002D74FF"/>
    <w:rsid w:val="002E09DC"/>
    <w:rsid w:val="002E1A46"/>
    <w:rsid w:val="002E21D0"/>
    <w:rsid w:val="002E21E8"/>
    <w:rsid w:val="002E5483"/>
    <w:rsid w:val="002E54EE"/>
    <w:rsid w:val="002E5987"/>
    <w:rsid w:val="002E644E"/>
    <w:rsid w:val="002E654C"/>
    <w:rsid w:val="002E69F6"/>
    <w:rsid w:val="002E7146"/>
    <w:rsid w:val="002E737E"/>
    <w:rsid w:val="002E78A5"/>
    <w:rsid w:val="002E7B53"/>
    <w:rsid w:val="002F0036"/>
    <w:rsid w:val="002F0C6F"/>
    <w:rsid w:val="002F35C1"/>
    <w:rsid w:val="002F3D46"/>
    <w:rsid w:val="002F3E91"/>
    <w:rsid w:val="002F4476"/>
    <w:rsid w:val="002F4BE5"/>
    <w:rsid w:val="002F4C34"/>
    <w:rsid w:val="002F50B9"/>
    <w:rsid w:val="002F5215"/>
    <w:rsid w:val="002F5DAC"/>
    <w:rsid w:val="002F6FC6"/>
    <w:rsid w:val="002F7A6B"/>
    <w:rsid w:val="002F7D40"/>
    <w:rsid w:val="00300156"/>
    <w:rsid w:val="00300373"/>
    <w:rsid w:val="003004BB"/>
    <w:rsid w:val="00301F51"/>
    <w:rsid w:val="00302017"/>
    <w:rsid w:val="00302438"/>
    <w:rsid w:val="00302495"/>
    <w:rsid w:val="00303A5D"/>
    <w:rsid w:val="00303F52"/>
    <w:rsid w:val="003040C4"/>
    <w:rsid w:val="00304280"/>
    <w:rsid w:val="0030514F"/>
    <w:rsid w:val="0030542F"/>
    <w:rsid w:val="003054A2"/>
    <w:rsid w:val="00305A96"/>
    <w:rsid w:val="00306096"/>
    <w:rsid w:val="003076C6"/>
    <w:rsid w:val="00307A9E"/>
    <w:rsid w:val="00307EBA"/>
    <w:rsid w:val="0031049A"/>
    <w:rsid w:val="0031147B"/>
    <w:rsid w:val="00311DCC"/>
    <w:rsid w:val="00311EF7"/>
    <w:rsid w:val="00312265"/>
    <w:rsid w:val="003134CD"/>
    <w:rsid w:val="00313E34"/>
    <w:rsid w:val="00314248"/>
    <w:rsid w:val="00314AE4"/>
    <w:rsid w:val="00314D2C"/>
    <w:rsid w:val="00315D03"/>
    <w:rsid w:val="00316121"/>
    <w:rsid w:val="003161D3"/>
    <w:rsid w:val="00316217"/>
    <w:rsid w:val="00316660"/>
    <w:rsid w:val="00316C46"/>
    <w:rsid w:val="003175DE"/>
    <w:rsid w:val="00317847"/>
    <w:rsid w:val="003205F7"/>
    <w:rsid w:val="003207BF"/>
    <w:rsid w:val="00321B18"/>
    <w:rsid w:val="00321F86"/>
    <w:rsid w:val="00321FCD"/>
    <w:rsid w:val="00322424"/>
    <w:rsid w:val="003227E6"/>
    <w:rsid w:val="00325078"/>
    <w:rsid w:val="0032556F"/>
    <w:rsid w:val="00325918"/>
    <w:rsid w:val="00325B88"/>
    <w:rsid w:val="00325FDF"/>
    <w:rsid w:val="003310DF"/>
    <w:rsid w:val="00331B79"/>
    <w:rsid w:val="00331BDF"/>
    <w:rsid w:val="00331FE5"/>
    <w:rsid w:val="0033212D"/>
    <w:rsid w:val="003321EE"/>
    <w:rsid w:val="0033289C"/>
    <w:rsid w:val="00333A64"/>
    <w:rsid w:val="00333A79"/>
    <w:rsid w:val="00333D64"/>
    <w:rsid w:val="00333DB9"/>
    <w:rsid w:val="00334319"/>
    <w:rsid w:val="00334ECA"/>
    <w:rsid w:val="00335547"/>
    <w:rsid w:val="00335CED"/>
    <w:rsid w:val="00335FAF"/>
    <w:rsid w:val="00337D96"/>
    <w:rsid w:val="00340834"/>
    <w:rsid w:val="003412E3"/>
    <w:rsid w:val="00342425"/>
    <w:rsid w:val="00343539"/>
    <w:rsid w:val="003435C7"/>
    <w:rsid w:val="00344658"/>
    <w:rsid w:val="00344A7B"/>
    <w:rsid w:val="00344F50"/>
    <w:rsid w:val="003452EB"/>
    <w:rsid w:val="00345766"/>
    <w:rsid w:val="00345B74"/>
    <w:rsid w:val="003460C5"/>
    <w:rsid w:val="00346326"/>
    <w:rsid w:val="00346A96"/>
    <w:rsid w:val="00346C9B"/>
    <w:rsid w:val="00346CFA"/>
    <w:rsid w:val="00347CC6"/>
    <w:rsid w:val="003510E8"/>
    <w:rsid w:val="003518AA"/>
    <w:rsid w:val="00351E24"/>
    <w:rsid w:val="00351F01"/>
    <w:rsid w:val="0035217B"/>
    <w:rsid w:val="00352FDE"/>
    <w:rsid w:val="00354B22"/>
    <w:rsid w:val="0035585A"/>
    <w:rsid w:val="00355F74"/>
    <w:rsid w:val="00357512"/>
    <w:rsid w:val="00357962"/>
    <w:rsid w:val="00357B9A"/>
    <w:rsid w:val="00360649"/>
    <w:rsid w:val="00360E42"/>
    <w:rsid w:val="003611EF"/>
    <w:rsid w:val="00361C1F"/>
    <w:rsid w:val="003620FF"/>
    <w:rsid w:val="00362C87"/>
    <w:rsid w:val="00363D08"/>
    <w:rsid w:val="00363DDC"/>
    <w:rsid w:val="0036496A"/>
    <w:rsid w:val="0036524D"/>
    <w:rsid w:val="00365714"/>
    <w:rsid w:val="00366E92"/>
    <w:rsid w:val="003676A7"/>
    <w:rsid w:val="00371338"/>
    <w:rsid w:val="0037182B"/>
    <w:rsid w:val="00371A4B"/>
    <w:rsid w:val="00371A86"/>
    <w:rsid w:val="003727A3"/>
    <w:rsid w:val="00372B86"/>
    <w:rsid w:val="003739DA"/>
    <w:rsid w:val="00374048"/>
    <w:rsid w:val="00374E2E"/>
    <w:rsid w:val="003758AE"/>
    <w:rsid w:val="00376BAC"/>
    <w:rsid w:val="003771E5"/>
    <w:rsid w:val="00377DD1"/>
    <w:rsid w:val="00380924"/>
    <w:rsid w:val="00381ACD"/>
    <w:rsid w:val="00382DBE"/>
    <w:rsid w:val="00383023"/>
    <w:rsid w:val="00383CD3"/>
    <w:rsid w:val="00384190"/>
    <w:rsid w:val="003842E3"/>
    <w:rsid w:val="00384889"/>
    <w:rsid w:val="00385067"/>
    <w:rsid w:val="0038645C"/>
    <w:rsid w:val="00386F35"/>
    <w:rsid w:val="003870EF"/>
    <w:rsid w:val="00391A86"/>
    <w:rsid w:val="0039248B"/>
    <w:rsid w:val="003929DF"/>
    <w:rsid w:val="00392F19"/>
    <w:rsid w:val="00393474"/>
    <w:rsid w:val="00393B83"/>
    <w:rsid w:val="003949ED"/>
    <w:rsid w:val="00395850"/>
    <w:rsid w:val="00397329"/>
    <w:rsid w:val="00397930"/>
    <w:rsid w:val="003A0466"/>
    <w:rsid w:val="003A06F2"/>
    <w:rsid w:val="003A0D96"/>
    <w:rsid w:val="003A1B34"/>
    <w:rsid w:val="003A1D57"/>
    <w:rsid w:val="003A2031"/>
    <w:rsid w:val="003A295A"/>
    <w:rsid w:val="003A35F2"/>
    <w:rsid w:val="003A6A56"/>
    <w:rsid w:val="003A6D87"/>
    <w:rsid w:val="003A7426"/>
    <w:rsid w:val="003A77AA"/>
    <w:rsid w:val="003A787B"/>
    <w:rsid w:val="003B0377"/>
    <w:rsid w:val="003B1529"/>
    <w:rsid w:val="003B18A9"/>
    <w:rsid w:val="003B1D54"/>
    <w:rsid w:val="003B211E"/>
    <w:rsid w:val="003B2C89"/>
    <w:rsid w:val="003B2C8B"/>
    <w:rsid w:val="003B379F"/>
    <w:rsid w:val="003B37C8"/>
    <w:rsid w:val="003B401F"/>
    <w:rsid w:val="003B4198"/>
    <w:rsid w:val="003B4341"/>
    <w:rsid w:val="003B4813"/>
    <w:rsid w:val="003B481F"/>
    <w:rsid w:val="003B56E7"/>
    <w:rsid w:val="003B5F4C"/>
    <w:rsid w:val="003B6D8C"/>
    <w:rsid w:val="003B71C5"/>
    <w:rsid w:val="003B7434"/>
    <w:rsid w:val="003C106B"/>
    <w:rsid w:val="003C1247"/>
    <w:rsid w:val="003C1548"/>
    <w:rsid w:val="003C1B52"/>
    <w:rsid w:val="003C250D"/>
    <w:rsid w:val="003C370B"/>
    <w:rsid w:val="003C370C"/>
    <w:rsid w:val="003C41A5"/>
    <w:rsid w:val="003C43C9"/>
    <w:rsid w:val="003C4CDD"/>
    <w:rsid w:val="003C5336"/>
    <w:rsid w:val="003C597B"/>
    <w:rsid w:val="003C5ECB"/>
    <w:rsid w:val="003C6293"/>
    <w:rsid w:val="003C6E43"/>
    <w:rsid w:val="003C758A"/>
    <w:rsid w:val="003C7EE9"/>
    <w:rsid w:val="003D0FFF"/>
    <w:rsid w:val="003D267E"/>
    <w:rsid w:val="003D2EC2"/>
    <w:rsid w:val="003D4443"/>
    <w:rsid w:val="003D5D2F"/>
    <w:rsid w:val="003D6426"/>
    <w:rsid w:val="003D731F"/>
    <w:rsid w:val="003E0C02"/>
    <w:rsid w:val="003E0FCD"/>
    <w:rsid w:val="003E12DD"/>
    <w:rsid w:val="003E28B5"/>
    <w:rsid w:val="003E3623"/>
    <w:rsid w:val="003E366F"/>
    <w:rsid w:val="003E3960"/>
    <w:rsid w:val="003E4570"/>
    <w:rsid w:val="003E46EF"/>
    <w:rsid w:val="003E4A67"/>
    <w:rsid w:val="003E4D39"/>
    <w:rsid w:val="003E6457"/>
    <w:rsid w:val="003E6842"/>
    <w:rsid w:val="003E7949"/>
    <w:rsid w:val="003E7E66"/>
    <w:rsid w:val="003F01D8"/>
    <w:rsid w:val="003F1082"/>
    <w:rsid w:val="003F1DDA"/>
    <w:rsid w:val="003F22D6"/>
    <w:rsid w:val="003F2E6A"/>
    <w:rsid w:val="003F33E9"/>
    <w:rsid w:val="003F3596"/>
    <w:rsid w:val="003F3A87"/>
    <w:rsid w:val="003F4C5F"/>
    <w:rsid w:val="003F5878"/>
    <w:rsid w:val="003F70CD"/>
    <w:rsid w:val="003F7E4C"/>
    <w:rsid w:val="003F7FC8"/>
    <w:rsid w:val="00400787"/>
    <w:rsid w:val="004012A3"/>
    <w:rsid w:val="00401786"/>
    <w:rsid w:val="00403E26"/>
    <w:rsid w:val="00403FAB"/>
    <w:rsid w:val="00404412"/>
    <w:rsid w:val="0040458F"/>
    <w:rsid w:val="00405E30"/>
    <w:rsid w:val="00406A6A"/>
    <w:rsid w:val="00407269"/>
    <w:rsid w:val="004074AB"/>
    <w:rsid w:val="0040751B"/>
    <w:rsid w:val="004078EB"/>
    <w:rsid w:val="00410A2A"/>
    <w:rsid w:val="00410EBA"/>
    <w:rsid w:val="0041180A"/>
    <w:rsid w:val="0041193F"/>
    <w:rsid w:val="00411B29"/>
    <w:rsid w:val="00412E0F"/>
    <w:rsid w:val="00413511"/>
    <w:rsid w:val="00413738"/>
    <w:rsid w:val="00414A8B"/>
    <w:rsid w:val="00416469"/>
    <w:rsid w:val="00416651"/>
    <w:rsid w:val="0041681C"/>
    <w:rsid w:val="0041709C"/>
    <w:rsid w:val="00417776"/>
    <w:rsid w:val="004177AC"/>
    <w:rsid w:val="00417B38"/>
    <w:rsid w:val="00420B94"/>
    <w:rsid w:val="00421EEE"/>
    <w:rsid w:val="00421F41"/>
    <w:rsid w:val="00422098"/>
    <w:rsid w:val="004225BA"/>
    <w:rsid w:val="0042314D"/>
    <w:rsid w:val="00423267"/>
    <w:rsid w:val="00423AAF"/>
    <w:rsid w:val="004252DA"/>
    <w:rsid w:val="004263F1"/>
    <w:rsid w:val="00426973"/>
    <w:rsid w:val="00426AC9"/>
    <w:rsid w:val="00427640"/>
    <w:rsid w:val="00427D37"/>
    <w:rsid w:val="004305A9"/>
    <w:rsid w:val="004305BF"/>
    <w:rsid w:val="004308DF"/>
    <w:rsid w:val="00430DEC"/>
    <w:rsid w:val="0043234E"/>
    <w:rsid w:val="004325F1"/>
    <w:rsid w:val="00432F1D"/>
    <w:rsid w:val="004346B2"/>
    <w:rsid w:val="00435162"/>
    <w:rsid w:val="00435736"/>
    <w:rsid w:val="004363A4"/>
    <w:rsid w:val="004369D0"/>
    <w:rsid w:val="004372B7"/>
    <w:rsid w:val="00440EE5"/>
    <w:rsid w:val="004425D5"/>
    <w:rsid w:val="00442CD8"/>
    <w:rsid w:val="00442CF6"/>
    <w:rsid w:val="0044364A"/>
    <w:rsid w:val="00443A04"/>
    <w:rsid w:val="00444035"/>
    <w:rsid w:val="0044447F"/>
    <w:rsid w:val="00444BDB"/>
    <w:rsid w:val="004459DC"/>
    <w:rsid w:val="00445A7B"/>
    <w:rsid w:val="004508C9"/>
    <w:rsid w:val="0045190E"/>
    <w:rsid w:val="00452BE8"/>
    <w:rsid w:val="00453934"/>
    <w:rsid w:val="00453F03"/>
    <w:rsid w:val="004554A1"/>
    <w:rsid w:val="004559F5"/>
    <w:rsid w:val="00455F8F"/>
    <w:rsid w:val="00455FD3"/>
    <w:rsid w:val="00457C9C"/>
    <w:rsid w:val="00460780"/>
    <w:rsid w:val="00460A57"/>
    <w:rsid w:val="00460C80"/>
    <w:rsid w:val="00461436"/>
    <w:rsid w:val="004616E6"/>
    <w:rsid w:val="004620A6"/>
    <w:rsid w:val="00462591"/>
    <w:rsid w:val="00462622"/>
    <w:rsid w:val="004634EA"/>
    <w:rsid w:val="00464923"/>
    <w:rsid w:val="00464A04"/>
    <w:rsid w:val="004651AA"/>
    <w:rsid w:val="0046780F"/>
    <w:rsid w:val="00470486"/>
    <w:rsid w:val="0047062B"/>
    <w:rsid w:val="004706C8"/>
    <w:rsid w:val="00470852"/>
    <w:rsid w:val="0047146A"/>
    <w:rsid w:val="004717D9"/>
    <w:rsid w:val="00471C30"/>
    <w:rsid w:val="00472079"/>
    <w:rsid w:val="0047256B"/>
    <w:rsid w:val="00472CAC"/>
    <w:rsid w:val="004738E9"/>
    <w:rsid w:val="00473C2F"/>
    <w:rsid w:val="00474CCB"/>
    <w:rsid w:val="00475EB7"/>
    <w:rsid w:val="0047670A"/>
    <w:rsid w:val="00476772"/>
    <w:rsid w:val="004769EE"/>
    <w:rsid w:val="00476D46"/>
    <w:rsid w:val="0047727E"/>
    <w:rsid w:val="00477D9E"/>
    <w:rsid w:val="0048109F"/>
    <w:rsid w:val="00482466"/>
    <w:rsid w:val="00482A46"/>
    <w:rsid w:val="00483652"/>
    <w:rsid w:val="00483B94"/>
    <w:rsid w:val="00484454"/>
    <w:rsid w:val="004851D7"/>
    <w:rsid w:val="0048743A"/>
    <w:rsid w:val="00487473"/>
    <w:rsid w:val="004901FA"/>
    <w:rsid w:val="00490808"/>
    <w:rsid w:val="00491267"/>
    <w:rsid w:val="004914F5"/>
    <w:rsid w:val="00491500"/>
    <w:rsid w:val="0049165E"/>
    <w:rsid w:val="004934C6"/>
    <w:rsid w:val="0049360B"/>
    <w:rsid w:val="00494422"/>
    <w:rsid w:val="00494775"/>
    <w:rsid w:val="00494B04"/>
    <w:rsid w:val="004954CC"/>
    <w:rsid w:val="00495B21"/>
    <w:rsid w:val="0049694F"/>
    <w:rsid w:val="00497F4D"/>
    <w:rsid w:val="004A0691"/>
    <w:rsid w:val="004A0A56"/>
    <w:rsid w:val="004A136B"/>
    <w:rsid w:val="004A175F"/>
    <w:rsid w:val="004A1D81"/>
    <w:rsid w:val="004A1E9C"/>
    <w:rsid w:val="004A224A"/>
    <w:rsid w:val="004A291E"/>
    <w:rsid w:val="004A2A53"/>
    <w:rsid w:val="004A2F3F"/>
    <w:rsid w:val="004A3091"/>
    <w:rsid w:val="004A3310"/>
    <w:rsid w:val="004A360B"/>
    <w:rsid w:val="004A3AC1"/>
    <w:rsid w:val="004A41A6"/>
    <w:rsid w:val="004A4A2F"/>
    <w:rsid w:val="004A4CAE"/>
    <w:rsid w:val="004A6B80"/>
    <w:rsid w:val="004A7A68"/>
    <w:rsid w:val="004A7AA3"/>
    <w:rsid w:val="004B002D"/>
    <w:rsid w:val="004B08A0"/>
    <w:rsid w:val="004B2981"/>
    <w:rsid w:val="004B2AB1"/>
    <w:rsid w:val="004B2AFD"/>
    <w:rsid w:val="004B2C50"/>
    <w:rsid w:val="004B2E17"/>
    <w:rsid w:val="004B2FF5"/>
    <w:rsid w:val="004B301C"/>
    <w:rsid w:val="004B31C0"/>
    <w:rsid w:val="004B3AA8"/>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555"/>
    <w:rsid w:val="004C7C4D"/>
    <w:rsid w:val="004D1079"/>
    <w:rsid w:val="004D15C4"/>
    <w:rsid w:val="004D1E10"/>
    <w:rsid w:val="004D1FCE"/>
    <w:rsid w:val="004D27AA"/>
    <w:rsid w:val="004D486A"/>
    <w:rsid w:val="004D55F1"/>
    <w:rsid w:val="004E0BB0"/>
    <w:rsid w:val="004E39A0"/>
    <w:rsid w:val="004E40C2"/>
    <w:rsid w:val="004E559C"/>
    <w:rsid w:val="004E568C"/>
    <w:rsid w:val="004E5BF9"/>
    <w:rsid w:val="004E6656"/>
    <w:rsid w:val="004E67AD"/>
    <w:rsid w:val="004E6875"/>
    <w:rsid w:val="004E6A75"/>
    <w:rsid w:val="004E6AB1"/>
    <w:rsid w:val="004E7537"/>
    <w:rsid w:val="004E7D81"/>
    <w:rsid w:val="004F06BB"/>
    <w:rsid w:val="004F11C0"/>
    <w:rsid w:val="004F1953"/>
    <w:rsid w:val="004F1ABD"/>
    <w:rsid w:val="004F2B3E"/>
    <w:rsid w:val="004F2BA3"/>
    <w:rsid w:val="004F2FA7"/>
    <w:rsid w:val="004F3A45"/>
    <w:rsid w:val="004F47AD"/>
    <w:rsid w:val="004F5022"/>
    <w:rsid w:val="004F52BF"/>
    <w:rsid w:val="004F5F31"/>
    <w:rsid w:val="004F61E3"/>
    <w:rsid w:val="004F661F"/>
    <w:rsid w:val="004F69B1"/>
    <w:rsid w:val="004F6FDE"/>
    <w:rsid w:val="004F7427"/>
    <w:rsid w:val="004F753A"/>
    <w:rsid w:val="004F78EE"/>
    <w:rsid w:val="00500267"/>
    <w:rsid w:val="0050071A"/>
    <w:rsid w:val="00500A80"/>
    <w:rsid w:val="005026EB"/>
    <w:rsid w:val="00502784"/>
    <w:rsid w:val="00502885"/>
    <w:rsid w:val="0050335D"/>
    <w:rsid w:val="00503553"/>
    <w:rsid w:val="00505F66"/>
    <w:rsid w:val="0050602D"/>
    <w:rsid w:val="00506A82"/>
    <w:rsid w:val="00506AF7"/>
    <w:rsid w:val="005074B4"/>
    <w:rsid w:val="00507750"/>
    <w:rsid w:val="00507F17"/>
    <w:rsid w:val="00510A43"/>
    <w:rsid w:val="00510A94"/>
    <w:rsid w:val="00510A9E"/>
    <w:rsid w:val="005110C9"/>
    <w:rsid w:val="00511317"/>
    <w:rsid w:val="005115BB"/>
    <w:rsid w:val="00511859"/>
    <w:rsid w:val="005122A2"/>
    <w:rsid w:val="00512CE2"/>
    <w:rsid w:val="00513138"/>
    <w:rsid w:val="005135F6"/>
    <w:rsid w:val="00514A87"/>
    <w:rsid w:val="00514BC0"/>
    <w:rsid w:val="005150D8"/>
    <w:rsid w:val="005160F2"/>
    <w:rsid w:val="005162CF"/>
    <w:rsid w:val="00516483"/>
    <w:rsid w:val="00516EBC"/>
    <w:rsid w:val="0051787D"/>
    <w:rsid w:val="005212C4"/>
    <w:rsid w:val="00521459"/>
    <w:rsid w:val="005218D2"/>
    <w:rsid w:val="005221A1"/>
    <w:rsid w:val="00522954"/>
    <w:rsid w:val="005231FF"/>
    <w:rsid w:val="005236F1"/>
    <w:rsid w:val="00523B2F"/>
    <w:rsid w:val="00524141"/>
    <w:rsid w:val="00524B13"/>
    <w:rsid w:val="005251AD"/>
    <w:rsid w:val="00525464"/>
    <w:rsid w:val="00525761"/>
    <w:rsid w:val="00525A95"/>
    <w:rsid w:val="00525E26"/>
    <w:rsid w:val="00527470"/>
    <w:rsid w:val="00527A4F"/>
    <w:rsid w:val="00527D2E"/>
    <w:rsid w:val="0053067C"/>
    <w:rsid w:val="00532290"/>
    <w:rsid w:val="0053383E"/>
    <w:rsid w:val="00533E1D"/>
    <w:rsid w:val="00535AC2"/>
    <w:rsid w:val="00535FC6"/>
    <w:rsid w:val="00536D8A"/>
    <w:rsid w:val="0053735B"/>
    <w:rsid w:val="00537662"/>
    <w:rsid w:val="0054009D"/>
    <w:rsid w:val="00540510"/>
    <w:rsid w:val="00540825"/>
    <w:rsid w:val="0054090D"/>
    <w:rsid w:val="00540F5E"/>
    <w:rsid w:val="00541340"/>
    <w:rsid w:val="0054211B"/>
    <w:rsid w:val="005431AE"/>
    <w:rsid w:val="00543B75"/>
    <w:rsid w:val="00543C98"/>
    <w:rsid w:val="00543E75"/>
    <w:rsid w:val="00544049"/>
    <w:rsid w:val="00544DDB"/>
    <w:rsid w:val="00545D4D"/>
    <w:rsid w:val="005461F4"/>
    <w:rsid w:val="005466C8"/>
    <w:rsid w:val="00546EE4"/>
    <w:rsid w:val="0054737A"/>
    <w:rsid w:val="00547E0E"/>
    <w:rsid w:val="005505E4"/>
    <w:rsid w:val="00550B96"/>
    <w:rsid w:val="00550CD6"/>
    <w:rsid w:val="00551747"/>
    <w:rsid w:val="00551D8F"/>
    <w:rsid w:val="005528DE"/>
    <w:rsid w:val="00552D8C"/>
    <w:rsid w:val="00553C36"/>
    <w:rsid w:val="005543B8"/>
    <w:rsid w:val="00554798"/>
    <w:rsid w:val="00555622"/>
    <w:rsid w:val="00556A1A"/>
    <w:rsid w:val="005576B1"/>
    <w:rsid w:val="00557CAE"/>
    <w:rsid w:val="00557F1F"/>
    <w:rsid w:val="0056033D"/>
    <w:rsid w:val="00561784"/>
    <w:rsid w:val="00562CD4"/>
    <w:rsid w:val="0056470F"/>
    <w:rsid w:val="005656CE"/>
    <w:rsid w:val="005663C0"/>
    <w:rsid w:val="00566D61"/>
    <w:rsid w:val="005674A6"/>
    <w:rsid w:val="00567A5A"/>
    <w:rsid w:val="00572107"/>
    <w:rsid w:val="0057249F"/>
    <w:rsid w:val="00572A45"/>
    <w:rsid w:val="0057340E"/>
    <w:rsid w:val="005739D1"/>
    <w:rsid w:val="00573C67"/>
    <w:rsid w:val="00573D91"/>
    <w:rsid w:val="00573FF8"/>
    <w:rsid w:val="00575043"/>
    <w:rsid w:val="005750BA"/>
    <w:rsid w:val="0057661A"/>
    <w:rsid w:val="0057667A"/>
    <w:rsid w:val="00576B92"/>
    <w:rsid w:val="00576CA6"/>
    <w:rsid w:val="0057763D"/>
    <w:rsid w:val="0058124F"/>
    <w:rsid w:val="0058217E"/>
    <w:rsid w:val="00582223"/>
    <w:rsid w:val="005826E9"/>
    <w:rsid w:val="0058302B"/>
    <w:rsid w:val="005832A0"/>
    <w:rsid w:val="00583CBF"/>
    <w:rsid w:val="00584389"/>
    <w:rsid w:val="00584ECC"/>
    <w:rsid w:val="0058502A"/>
    <w:rsid w:val="005853FE"/>
    <w:rsid w:val="005860CF"/>
    <w:rsid w:val="00586847"/>
    <w:rsid w:val="005872A6"/>
    <w:rsid w:val="005876CF"/>
    <w:rsid w:val="00590057"/>
    <w:rsid w:val="005900F4"/>
    <w:rsid w:val="00590164"/>
    <w:rsid w:val="0059019D"/>
    <w:rsid w:val="00590EDD"/>
    <w:rsid w:val="00591067"/>
    <w:rsid w:val="0059250A"/>
    <w:rsid w:val="005925D3"/>
    <w:rsid w:val="00592642"/>
    <w:rsid w:val="00592A17"/>
    <w:rsid w:val="00593A1C"/>
    <w:rsid w:val="00593FC3"/>
    <w:rsid w:val="0059481C"/>
    <w:rsid w:val="00594F0D"/>
    <w:rsid w:val="005954A6"/>
    <w:rsid w:val="00597198"/>
    <w:rsid w:val="00597381"/>
    <w:rsid w:val="00597B97"/>
    <w:rsid w:val="005A015C"/>
    <w:rsid w:val="005A0B50"/>
    <w:rsid w:val="005A0E98"/>
    <w:rsid w:val="005A1058"/>
    <w:rsid w:val="005A123F"/>
    <w:rsid w:val="005A1FF1"/>
    <w:rsid w:val="005A3032"/>
    <w:rsid w:val="005A33F1"/>
    <w:rsid w:val="005A48F8"/>
    <w:rsid w:val="005A4E8D"/>
    <w:rsid w:val="005A5A9D"/>
    <w:rsid w:val="005A5D13"/>
    <w:rsid w:val="005A5E82"/>
    <w:rsid w:val="005A668D"/>
    <w:rsid w:val="005A7AE9"/>
    <w:rsid w:val="005B00E0"/>
    <w:rsid w:val="005B0334"/>
    <w:rsid w:val="005B05A5"/>
    <w:rsid w:val="005B070B"/>
    <w:rsid w:val="005B0A06"/>
    <w:rsid w:val="005B1F85"/>
    <w:rsid w:val="005B3852"/>
    <w:rsid w:val="005B3B56"/>
    <w:rsid w:val="005B4296"/>
    <w:rsid w:val="005B61CA"/>
    <w:rsid w:val="005B71E5"/>
    <w:rsid w:val="005B7530"/>
    <w:rsid w:val="005C04BD"/>
    <w:rsid w:val="005C12D7"/>
    <w:rsid w:val="005C19EA"/>
    <w:rsid w:val="005C1D15"/>
    <w:rsid w:val="005C239A"/>
    <w:rsid w:val="005C3526"/>
    <w:rsid w:val="005C3814"/>
    <w:rsid w:val="005C3E15"/>
    <w:rsid w:val="005C481B"/>
    <w:rsid w:val="005C572C"/>
    <w:rsid w:val="005C5826"/>
    <w:rsid w:val="005C5ACE"/>
    <w:rsid w:val="005C6358"/>
    <w:rsid w:val="005C64F2"/>
    <w:rsid w:val="005C73F1"/>
    <w:rsid w:val="005C760C"/>
    <w:rsid w:val="005C7EC8"/>
    <w:rsid w:val="005D11D8"/>
    <w:rsid w:val="005D1364"/>
    <w:rsid w:val="005D163D"/>
    <w:rsid w:val="005D1957"/>
    <w:rsid w:val="005D2DC0"/>
    <w:rsid w:val="005D4271"/>
    <w:rsid w:val="005D4D00"/>
    <w:rsid w:val="005D5BFE"/>
    <w:rsid w:val="005D688C"/>
    <w:rsid w:val="005D6DBE"/>
    <w:rsid w:val="005D7C7A"/>
    <w:rsid w:val="005E008C"/>
    <w:rsid w:val="005E02F8"/>
    <w:rsid w:val="005E088C"/>
    <w:rsid w:val="005E0959"/>
    <w:rsid w:val="005E245C"/>
    <w:rsid w:val="005E37D7"/>
    <w:rsid w:val="005E4031"/>
    <w:rsid w:val="005E418B"/>
    <w:rsid w:val="005E4943"/>
    <w:rsid w:val="005E4DFC"/>
    <w:rsid w:val="005E751E"/>
    <w:rsid w:val="005E7FA3"/>
    <w:rsid w:val="005F03E6"/>
    <w:rsid w:val="005F06FD"/>
    <w:rsid w:val="005F0B6C"/>
    <w:rsid w:val="005F108A"/>
    <w:rsid w:val="005F15F1"/>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0C44"/>
    <w:rsid w:val="006043D7"/>
    <w:rsid w:val="00604E9E"/>
    <w:rsid w:val="00604F5D"/>
    <w:rsid w:val="00606434"/>
    <w:rsid w:val="00606D18"/>
    <w:rsid w:val="006073E0"/>
    <w:rsid w:val="00607584"/>
    <w:rsid w:val="00607649"/>
    <w:rsid w:val="00607988"/>
    <w:rsid w:val="00612167"/>
    <w:rsid w:val="00612463"/>
    <w:rsid w:val="00612DEB"/>
    <w:rsid w:val="00612E91"/>
    <w:rsid w:val="00612F28"/>
    <w:rsid w:val="00613BD8"/>
    <w:rsid w:val="00614F8D"/>
    <w:rsid w:val="00615340"/>
    <w:rsid w:val="006157AC"/>
    <w:rsid w:val="00615CF4"/>
    <w:rsid w:val="006165F0"/>
    <w:rsid w:val="00620552"/>
    <w:rsid w:val="00620792"/>
    <w:rsid w:val="006217CE"/>
    <w:rsid w:val="00621F9C"/>
    <w:rsid w:val="006221B9"/>
    <w:rsid w:val="00622574"/>
    <w:rsid w:val="00623678"/>
    <w:rsid w:val="00623693"/>
    <w:rsid w:val="00623783"/>
    <w:rsid w:val="00623CC5"/>
    <w:rsid w:val="00625DF9"/>
    <w:rsid w:val="0062639B"/>
    <w:rsid w:val="0062763F"/>
    <w:rsid w:val="00630486"/>
    <w:rsid w:val="00630556"/>
    <w:rsid w:val="00630B99"/>
    <w:rsid w:val="00630D94"/>
    <w:rsid w:val="00630F52"/>
    <w:rsid w:val="00633361"/>
    <w:rsid w:val="00633B6F"/>
    <w:rsid w:val="00633C7B"/>
    <w:rsid w:val="00635993"/>
    <w:rsid w:val="00635A4F"/>
    <w:rsid w:val="00635AE9"/>
    <w:rsid w:val="00636636"/>
    <w:rsid w:val="006366B6"/>
    <w:rsid w:val="006369D9"/>
    <w:rsid w:val="006369E9"/>
    <w:rsid w:val="00637386"/>
    <w:rsid w:val="00637563"/>
    <w:rsid w:val="0063789A"/>
    <w:rsid w:val="00637B35"/>
    <w:rsid w:val="00640802"/>
    <w:rsid w:val="00641120"/>
    <w:rsid w:val="00641384"/>
    <w:rsid w:val="00641979"/>
    <w:rsid w:val="00641CF9"/>
    <w:rsid w:val="00641EC1"/>
    <w:rsid w:val="006421F9"/>
    <w:rsid w:val="00643BDE"/>
    <w:rsid w:val="006444E8"/>
    <w:rsid w:val="006446B7"/>
    <w:rsid w:val="00644ECC"/>
    <w:rsid w:val="00645B32"/>
    <w:rsid w:val="00646930"/>
    <w:rsid w:val="00647E3E"/>
    <w:rsid w:val="006501AC"/>
    <w:rsid w:val="006501CD"/>
    <w:rsid w:val="0065087E"/>
    <w:rsid w:val="00650C71"/>
    <w:rsid w:val="00650D30"/>
    <w:rsid w:val="00650E93"/>
    <w:rsid w:val="00651633"/>
    <w:rsid w:val="006520CB"/>
    <w:rsid w:val="00653578"/>
    <w:rsid w:val="0065390E"/>
    <w:rsid w:val="006539DA"/>
    <w:rsid w:val="00653B73"/>
    <w:rsid w:val="006543C7"/>
    <w:rsid w:val="00654474"/>
    <w:rsid w:val="00654C23"/>
    <w:rsid w:val="0065548F"/>
    <w:rsid w:val="006567FD"/>
    <w:rsid w:val="00656E29"/>
    <w:rsid w:val="00656F81"/>
    <w:rsid w:val="00657809"/>
    <w:rsid w:val="00657F2C"/>
    <w:rsid w:val="00660091"/>
    <w:rsid w:val="00660114"/>
    <w:rsid w:val="00660709"/>
    <w:rsid w:val="006611C8"/>
    <w:rsid w:val="00662516"/>
    <w:rsid w:val="00662B88"/>
    <w:rsid w:val="00662C19"/>
    <w:rsid w:val="006649BD"/>
    <w:rsid w:val="00664F0D"/>
    <w:rsid w:val="00665517"/>
    <w:rsid w:val="00665FC1"/>
    <w:rsid w:val="006661D5"/>
    <w:rsid w:val="006663CD"/>
    <w:rsid w:val="006670E4"/>
    <w:rsid w:val="006679F8"/>
    <w:rsid w:val="00667D79"/>
    <w:rsid w:val="00670986"/>
    <w:rsid w:val="006709B2"/>
    <w:rsid w:val="00672002"/>
    <w:rsid w:val="00672AA6"/>
    <w:rsid w:val="00672EFD"/>
    <w:rsid w:val="0067481C"/>
    <w:rsid w:val="00674F5B"/>
    <w:rsid w:val="00675144"/>
    <w:rsid w:val="00675153"/>
    <w:rsid w:val="00675C2D"/>
    <w:rsid w:val="00675FBC"/>
    <w:rsid w:val="006761AB"/>
    <w:rsid w:val="006763CB"/>
    <w:rsid w:val="00677496"/>
    <w:rsid w:val="0068036B"/>
    <w:rsid w:val="00680AE7"/>
    <w:rsid w:val="00681AD4"/>
    <w:rsid w:val="00681EAE"/>
    <w:rsid w:val="0068201B"/>
    <w:rsid w:val="00682EC8"/>
    <w:rsid w:val="006843CB"/>
    <w:rsid w:val="006844FD"/>
    <w:rsid w:val="00684C5B"/>
    <w:rsid w:val="00685EF7"/>
    <w:rsid w:val="0068718C"/>
    <w:rsid w:val="006874C6"/>
    <w:rsid w:val="00687DAB"/>
    <w:rsid w:val="00690E2F"/>
    <w:rsid w:val="00691801"/>
    <w:rsid w:val="00692378"/>
    <w:rsid w:val="006939C2"/>
    <w:rsid w:val="00693E63"/>
    <w:rsid w:val="00693E9A"/>
    <w:rsid w:val="00694D86"/>
    <w:rsid w:val="006952E0"/>
    <w:rsid w:val="006955F6"/>
    <w:rsid w:val="00695607"/>
    <w:rsid w:val="0069597A"/>
    <w:rsid w:val="006965D2"/>
    <w:rsid w:val="006970B3"/>
    <w:rsid w:val="006A0A68"/>
    <w:rsid w:val="006A0BDD"/>
    <w:rsid w:val="006A0DD9"/>
    <w:rsid w:val="006A1411"/>
    <w:rsid w:val="006A142A"/>
    <w:rsid w:val="006A1693"/>
    <w:rsid w:val="006A1D94"/>
    <w:rsid w:val="006A2145"/>
    <w:rsid w:val="006A2FE3"/>
    <w:rsid w:val="006A4033"/>
    <w:rsid w:val="006A45C2"/>
    <w:rsid w:val="006A48D4"/>
    <w:rsid w:val="006A54A2"/>
    <w:rsid w:val="006A5957"/>
    <w:rsid w:val="006A5E2E"/>
    <w:rsid w:val="006A6262"/>
    <w:rsid w:val="006A7074"/>
    <w:rsid w:val="006A72A3"/>
    <w:rsid w:val="006A771A"/>
    <w:rsid w:val="006A7ACE"/>
    <w:rsid w:val="006B0175"/>
    <w:rsid w:val="006B033A"/>
    <w:rsid w:val="006B0758"/>
    <w:rsid w:val="006B0810"/>
    <w:rsid w:val="006B0D78"/>
    <w:rsid w:val="006B13A7"/>
    <w:rsid w:val="006B13E9"/>
    <w:rsid w:val="006B1896"/>
    <w:rsid w:val="006B26F1"/>
    <w:rsid w:val="006B37EF"/>
    <w:rsid w:val="006B3A8B"/>
    <w:rsid w:val="006B3F4D"/>
    <w:rsid w:val="006B4814"/>
    <w:rsid w:val="006B4C95"/>
    <w:rsid w:val="006B568D"/>
    <w:rsid w:val="006B5F88"/>
    <w:rsid w:val="006B6D2D"/>
    <w:rsid w:val="006B71CD"/>
    <w:rsid w:val="006B7270"/>
    <w:rsid w:val="006C0067"/>
    <w:rsid w:val="006C0286"/>
    <w:rsid w:val="006C06EB"/>
    <w:rsid w:val="006C095A"/>
    <w:rsid w:val="006C0F17"/>
    <w:rsid w:val="006C2046"/>
    <w:rsid w:val="006C20C9"/>
    <w:rsid w:val="006C238F"/>
    <w:rsid w:val="006C29BE"/>
    <w:rsid w:val="006C2ED8"/>
    <w:rsid w:val="006C3F3A"/>
    <w:rsid w:val="006C4AD0"/>
    <w:rsid w:val="006C5C4E"/>
    <w:rsid w:val="006C66D3"/>
    <w:rsid w:val="006D0784"/>
    <w:rsid w:val="006D0C5F"/>
    <w:rsid w:val="006D113F"/>
    <w:rsid w:val="006D1572"/>
    <w:rsid w:val="006D19A8"/>
    <w:rsid w:val="006D1D7B"/>
    <w:rsid w:val="006D1DD8"/>
    <w:rsid w:val="006D220A"/>
    <w:rsid w:val="006D2F54"/>
    <w:rsid w:val="006D3DDA"/>
    <w:rsid w:val="006D5903"/>
    <w:rsid w:val="006D6063"/>
    <w:rsid w:val="006D684F"/>
    <w:rsid w:val="006D74AB"/>
    <w:rsid w:val="006D7B37"/>
    <w:rsid w:val="006E001A"/>
    <w:rsid w:val="006E00B4"/>
    <w:rsid w:val="006E0302"/>
    <w:rsid w:val="006E09C2"/>
    <w:rsid w:val="006E1648"/>
    <w:rsid w:val="006E2A00"/>
    <w:rsid w:val="006E3B97"/>
    <w:rsid w:val="006E40BB"/>
    <w:rsid w:val="006E41F7"/>
    <w:rsid w:val="006E4576"/>
    <w:rsid w:val="006E5C3B"/>
    <w:rsid w:val="006E5DFF"/>
    <w:rsid w:val="006E6089"/>
    <w:rsid w:val="006E6980"/>
    <w:rsid w:val="006E7A76"/>
    <w:rsid w:val="006E7B2E"/>
    <w:rsid w:val="006F0457"/>
    <w:rsid w:val="006F0A57"/>
    <w:rsid w:val="006F13E4"/>
    <w:rsid w:val="006F144D"/>
    <w:rsid w:val="006F1E59"/>
    <w:rsid w:val="006F209C"/>
    <w:rsid w:val="006F3CAC"/>
    <w:rsid w:val="006F403C"/>
    <w:rsid w:val="006F46A0"/>
    <w:rsid w:val="006F4E36"/>
    <w:rsid w:val="006F5E47"/>
    <w:rsid w:val="006F6A7F"/>
    <w:rsid w:val="006F713D"/>
    <w:rsid w:val="007003D9"/>
    <w:rsid w:val="00700F99"/>
    <w:rsid w:val="007010D4"/>
    <w:rsid w:val="00702E72"/>
    <w:rsid w:val="00703A83"/>
    <w:rsid w:val="007041D3"/>
    <w:rsid w:val="00704882"/>
    <w:rsid w:val="00705527"/>
    <w:rsid w:val="00705DF6"/>
    <w:rsid w:val="0070666A"/>
    <w:rsid w:val="007066C4"/>
    <w:rsid w:val="0070673A"/>
    <w:rsid w:val="00707278"/>
    <w:rsid w:val="00710073"/>
    <w:rsid w:val="00710B22"/>
    <w:rsid w:val="007110AC"/>
    <w:rsid w:val="007112CC"/>
    <w:rsid w:val="00712A7A"/>
    <w:rsid w:val="00712BE0"/>
    <w:rsid w:val="007136BA"/>
    <w:rsid w:val="007140DA"/>
    <w:rsid w:val="007157DB"/>
    <w:rsid w:val="00715EF4"/>
    <w:rsid w:val="00715F14"/>
    <w:rsid w:val="0071642E"/>
    <w:rsid w:val="007167E2"/>
    <w:rsid w:val="00716F78"/>
    <w:rsid w:val="00717CCC"/>
    <w:rsid w:val="0072108C"/>
    <w:rsid w:val="0072118B"/>
    <w:rsid w:val="00721B1A"/>
    <w:rsid w:val="00721B42"/>
    <w:rsid w:val="00721F4D"/>
    <w:rsid w:val="00722594"/>
    <w:rsid w:val="007234D1"/>
    <w:rsid w:val="00725A7C"/>
    <w:rsid w:val="00726E50"/>
    <w:rsid w:val="00730802"/>
    <w:rsid w:val="007308DA"/>
    <w:rsid w:val="00730956"/>
    <w:rsid w:val="00730B33"/>
    <w:rsid w:val="00731C11"/>
    <w:rsid w:val="00732000"/>
    <w:rsid w:val="007322A1"/>
    <w:rsid w:val="00732EAF"/>
    <w:rsid w:val="0073366A"/>
    <w:rsid w:val="00733C98"/>
    <w:rsid w:val="00734024"/>
    <w:rsid w:val="007342DE"/>
    <w:rsid w:val="007360F4"/>
    <w:rsid w:val="0073643A"/>
    <w:rsid w:val="007369FF"/>
    <w:rsid w:val="00736AE6"/>
    <w:rsid w:val="00736DE3"/>
    <w:rsid w:val="00737553"/>
    <w:rsid w:val="007406F6"/>
    <w:rsid w:val="007420BD"/>
    <w:rsid w:val="00742363"/>
    <w:rsid w:val="007448A2"/>
    <w:rsid w:val="00745EC1"/>
    <w:rsid w:val="007468DE"/>
    <w:rsid w:val="00746B34"/>
    <w:rsid w:val="00747365"/>
    <w:rsid w:val="00747D25"/>
    <w:rsid w:val="00751630"/>
    <w:rsid w:val="007526A1"/>
    <w:rsid w:val="00752B54"/>
    <w:rsid w:val="00752D02"/>
    <w:rsid w:val="007530C0"/>
    <w:rsid w:val="007533D1"/>
    <w:rsid w:val="00754501"/>
    <w:rsid w:val="00754A58"/>
    <w:rsid w:val="00754C30"/>
    <w:rsid w:val="00754C5A"/>
    <w:rsid w:val="0075537A"/>
    <w:rsid w:val="0075558D"/>
    <w:rsid w:val="007561BD"/>
    <w:rsid w:val="00756228"/>
    <w:rsid w:val="00756513"/>
    <w:rsid w:val="007567A2"/>
    <w:rsid w:val="00761370"/>
    <w:rsid w:val="007631C9"/>
    <w:rsid w:val="007635A1"/>
    <w:rsid w:val="00763FC4"/>
    <w:rsid w:val="00764737"/>
    <w:rsid w:val="00764EA3"/>
    <w:rsid w:val="007664C5"/>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1D10"/>
    <w:rsid w:val="007822D5"/>
    <w:rsid w:val="00782428"/>
    <w:rsid w:val="00782844"/>
    <w:rsid w:val="007836E9"/>
    <w:rsid w:val="007865A8"/>
    <w:rsid w:val="007868E7"/>
    <w:rsid w:val="00790A12"/>
    <w:rsid w:val="00791D8A"/>
    <w:rsid w:val="007923C6"/>
    <w:rsid w:val="00793D01"/>
    <w:rsid w:val="00793D84"/>
    <w:rsid w:val="00793EF3"/>
    <w:rsid w:val="00793F38"/>
    <w:rsid w:val="00795690"/>
    <w:rsid w:val="00796E0C"/>
    <w:rsid w:val="007A06E6"/>
    <w:rsid w:val="007A1B96"/>
    <w:rsid w:val="007A1C95"/>
    <w:rsid w:val="007A2B00"/>
    <w:rsid w:val="007A3615"/>
    <w:rsid w:val="007A36DC"/>
    <w:rsid w:val="007A4096"/>
    <w:rsid w:val="007A4C69"/>
    <w:rsid w:val="007A4FC8"/>
    <w:rsid w:val="007A5379"/>
    <w:rsid w:val="007A6698"/>
    <w:rsid w:val="007A6ECC"/>
    <w:rsid w:val="007A70F3"/>
    <w:rsid w:val="007A738C"/>
    <w:rsid w:val="007B23B5"/>
    <w:rsid w:val="007B23BC"/>
    <w:rsid w:val="007B3356"/>
    <w:rsid w:val="007B34CD"/>
    <w:rsid w:val="007B389F"/>
    <w:rsid w:val="007B40BB"/>
    <w:rsid w:val="007B452A"/>
    <w:rsid w:val="007B54CB"/>
    <w:rsid w:val="007B5618"/>
    <w:rsid w:val="007B58AC"/>
    <w:rsid w:val="007B68D8"/>
    <w:rsid w:val="007B6ABD"/>
    <w:rsid w:val="007B6E39"/>
    <w:rsid w:val="007B7363"/>
    <w:rsid w:val="007B73BB"/>
    <w:rsid w:val="007C00F8"/>
    <w:rsid w:val="007C0477"/>
    <w:rsid w:val="007C04FC"/>
    <w:rsid w:val="007C0B98"/>
    <w:rsid w:val="007C1611"/>
    <w:rsid w:val="007C207E"/>
    <w:rsid w:val="007C2D95"/>
    <w:rsid w:val="007C3443"/>
    <w:rsid w:val="007C3966"/>
    <w:rsid w:val="007C4050"/>
    <w:rsid w:val="007C50D3"/>
    <w:rsid w:val="007C683D"/>
    <w:rsid w:val="007C6A8E"/>
    <w:rsid w:val="007D0C03"/>
    <w:rsid w:val="007D147D"/>
    <w:rsid w:val="007D1B0A"/>
    <w:rsid w:val="007D244D"/>
    <w:rsid w:val="007D2477"/>
    <w:rsid w:val="007D2EFB"/>
    <w:rsid w:val="007D357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5C93"/>
    <w:rsid w:val="007E64A0"/>
    <w:rsid w:val="007E6BF9"/>
    <w:rsid w:val="007E6D24"/>
    <w:rsid w:val="007E7A54"/>
    <w:rsid w:val="007E7A78"/>
    <w:rsid w:val="007F05E1"/>
    <w:rsid w:val="007F05FD"/>
    <w:rsid w:val="007F187F"/>
    <w:rsid w:val="007F256F"/>
    <w:rsid w:val="007F25ED"/>
    <w:rsid w:val="007F27E9"/>
    <w:rsid w:val="007F2A95"/>
    <w:rsid w:val="007F2FDE"/>
    <w:rsid w:val="007F3728"/>
    <w:rsid w:val="007F44CD"/>
    <w:rsid w:val="007F4DD3"/>
    <w:rsid w:val="007F52CE"/>
    <w:rsid w:val="007F54C9"/>
    <w:rsid w:val="007F6594"/>
    <w:rsid w:val="007F7523"/>
    <w:rsid w:val="007F7D9B"/>
    <w:rsid w:val="007F7E66"/>
    <w:rsid w:val="007F7F25"/>
    <w:rsid w:val="008014BD"/>
    <w:rsid w:val="008020C0"/>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C58"/>
    <w:rsid w:val="00813ED0"/>
    <w:rsid w:val="0081423F"/>
    <w:rsid w:val="008161A1"/>
    <w:rsid w:val="008162BA"/>
    <w:rsid w:val="00816F7D"/>
    <w:rsid w:val="008218F0"/>
    <w:rsid w:val="00821F54"/>
    <w:rsid w:val="008220C0"/>
    <w:rsid w:val="00822571"/>
    <w:rsid w:val="00823054"/>
    <w:rsid w:val="00823B1D"/>
    <w:rsid w:val="00824719"/>
    <w:rsid w:val="00827366"/>
    <w:rsid w:val="00827410"/>
    <w:rsid w:val="00827B7A"/>
    <w:rsid w:val="00827FC0"/>
    <w:rsid w:val="00831168"/>
    <w:rsid w:val="0083244B"/>
    <w:rsid w:val="00832637"/>
    <w:rsid w:val="008330FD"/>
    <w:rsid w:val="00833813"/>
    <w:rsid w:val="008338E0"/>
    <w:rsid w:val="00835D83"/>
    <w:rsid w:val="00835F58"/>
    <w:rsid w:val="008403EC"/>
    <w:rsid w:val="008411C8"/>
    <w:rsid w:val="00842454"/>
    <w:rsid w:val="008426A8"/>
    <w:rsid w:val="00842A9C"/>
    <w:rsid w:val="00842FB0"/>
    <w:rsid w:val="00843F3F"/>
    <w:rsid w:val="00844251"/>
    <w:rsid w:val="0084550E"/>
    <w:rsid w:val="0084570E"/>
    <w:rsid w:val="00845D90"/>
    <w:rsid w:val="00845E32"/>
    <w:rsid w:val="00846FCE"/>
    <w:rsid w:val="00847E56"/>
    <w:rsid w:val="008502DA"/>
    <w:rsid w:val="008502F5"/>
    <w:rsid w:val="008505FF"/>
    <w:rsid w:val="00850C03"/>
    <w:rsid w:val="00850CFB"/>
    <w:rsid w:val="00850D7E"/>
    <w:rsid w:val="00851885"/>
    <w:rsid w:val="00851AA5"/>
    <w:rsid w:val="00851D15"/>
    <w:rsid w:val="00851D88"/>
    <w:rsid w:val="0085266F"/>
    <w:rsid w:val="008527A9"/>
    <w:rsid w:val="00853E60"/>
    <w:rsid w:val="00854C85"/>
    <w:rsid w:val="00854D99"/>
    <w:rsid w:val="00857AC8"/>
    <w:rsid w:val="00857EF9"/>
    <w:rsid w:val="00860217"/>
    <w:rsid w:val="0086075A"/>
    <w:rsid w:val="008611CD"/>
    <w:rsid w:val="00861B0B"/>
    <w:rsid w:val="0086244E"/>
    <w:rsid w:val="0086280B"/>
    <w:rsid w:val="0086330D"/>
    <w:rsid w:val="00863A47"/>
    <w:rsid w:val="008649F3"/>
    <w:rsid w:val="00864A0E"/>
    <w:rsid w:val="00865A68"/>
    <w:rsid w:val="0086798E"/>
    <w:rsid w:val="008702EA"/>
    <w:rsid w:val="00871117"/>
    <w:rsid w:val="00872764"/>
    <w:rsid w:val="0087322F"/>
    <w:rsid w:val="00873D08"/>
    <w:rsid w:val="00874E99"/>
    <w:rsid w:val="008752FA"/>
    <w:rsid w:val="008765C1"/>
    <w:rsid w:val="00876E0D"/>
    <w:rsid w:val="008773F3"/>
    <w:rsid w:val="00877E14"/>
    <w:rsid w:val="00880B86"/>
    <w:rsid w:val="00880D89"/>
    <w:rsid w:val="00880E6B"/>
    <w:rsid w:val="00881989"/>
    <w:rsid w:val="00881EE3"/>
    <w:rsid w:val="0088309F"/>
    <w:rsid w:val="00883287"/>
    <w:rsid w:val="00884B57"/>
    <w:rsid w:val="00885A8C"/>
    <w:rsid w:val="00885AD5"/>
    <w:rsid w:val="0088659D"/>
    <w:rsid w:val="00890FC1"/>
    <w:rsid w:val="00891149"/>
    <w:rsid w:val="008911F2"/>
    <w:rsid w:val="00891487"/>
    <w:rsid w:val="008914F4"/>
    <w:rsid w:val="00891C01"/>
    <w:rsid w:val="00893CEC"/>
    <w:rsid w:val="00894E63"/>
    <w:rsid w:val="008950A5"/>
    <w:rsid w:val="00895CDD"/>
    <w:rsid w:val="00896A08"/>
    <w:rsid w:val="00897F8F"/>
    <w:rsid w:val="008A0D6A"/>
    <w:rsid w:val="008A11D4"/>
    <w:rsid w:val="008A16CF"/>
    <w:rsid w:val="008A1FBE"/>
    <w:rsid w:val="008A2379"/>
    <w:rsid w:val="008A27DA"/>
    <w:rsid w:val="008A51B9"/>
    <w:rsid w:val="008A58E9"/>
    <w:rsid w:val="008A6A99"/>
    <w:rsid w:val="008A6F93"/>
    <w:rsid w:val="008A7A1D"/>
    <w:rsid w:val="008B0214"/>
    <w:rsid w:val="008B06A4"/>
    <w:rsid w:val="008B07A9"/>
    <w:rsid w:val="008B159B"/>
    <w:rsid w:val="008B18D7"/>
    <w:rsid w:val="008B18DC"/>
    <w:rsid w:val="008B193B"/>
    <w:rsid w:val="008B2719"/>
    <w:rsid w:val="008B2B6B"/>
    <w:rsid w:val="008B2BF4"/>
    <w:rsid w:val="008B2DE5"/>
    <w:rsid w:val="008B32AA"/>
    <w:rsid w:val="008B3435"/>
    <w:rsid w:val="008B4409"/>
    <w:rsid w:val="008B4647"/>
    <w:rsid w:val="008B5113"/>
    <w:rsid w:val="008B6744"/>
    <w:rsid w:val="008B7288"/>
    <w:rsid w:val="008B7289"/>
    <w:rsid w:val="008B728D"/>
    <w:rsid w:val="008B778C"/>
    <w:rsid w:val="008B7EA2"/>
    <w:rsid w:val="008C0093"/>
    <w:rsid w:val="008C098A"/>
    <w:rsid w:val="008C1807"/>
    <w:rsid w:val="008C3225"/>
    <w:rsid w:val="008C41A4"/>
    <w:rsid w:val="008C6765"/>
    <w:rsid w:val="008C6C69"/>
    <w:rsid w:val="008C70D5"/>
    <w:rsid w:val="008C7F4D"/>
    <w:rsid w:val="008D111B"/>
    <w:rsid w:val="008D1874"/>
    <w:rsid w:val="008D1940"/>
    <w:rsid w:val="008D219E"/>
    <w:rsid w:val="008D2974"/>
    <w:rsid w:val="008D3CA4"/>
    <w:rsid w:val="008D402F"/>
    <w:rsid w:val="008D4DF7"/>
    <w:rsid w:val="008D581D"/>
    <w:rsid w:val="008D5AFF"/>
    <w:rsid w:val="008D5B41"/>
    <w:rsid w:val="008D7217"/>
    <w:rsid w:val="008D7BF6"/>
    <w:rsid w:val="008E074A"/>
    <w:rsid w:val="008E0C76"/>
    <w:rsid w:val="008E0F8B"/>
    <w:rsid w:val="008E0FB8"/>
    <w:rsid w:val="008E15AA"/>
    <w:rsid w:val="008E2100"/>
    <w:rsid w:val="008E23A5"/>
    <w:rsid w:val="008E2829"/>
    <w:rsid w:val="008E351A"/>
    <w:rsid w:val="008E3E75"/>
    <w:rsid w:val="008E4CE1"/>
    <w:rsid w:val="008E5663"/>
    <w:rsid w:val="008E58FA"/>
    <w:rsid w:val="008E5CE8"/>
    <w:rsid w:val="008E5E54"/>
    <w:rsid w:val="008E6552"/>
    <w:rsid w:val="008E6A78"/>
    <w:rsid w:val="008E6DFC"/>
    <w:rsid w:val="008E72DA"/>
    <w:rsid w:val="008F0186"/>
    <w:rsid w:val="008F028A"/>
    <w:rsid w:val="008F1309"/>
    <w:rsid w:val="008F2162"/>
    <w:rsid w:val="008F289B"/>
    <w:rsid w:val="008F359D"/>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A50"/>
    <w:rsid w:val="00904A82"/>
    <w:rsid w:val="0090586D"/>
    <w:rsid w:val="0090652D"/>
    <w:rsid w:val="0090698F"/>
    <w:rsid w:val="00907369"/>
    <w:rsid w:val="0090747C"/>
    <w:rsid w:val="0090767A"/>
    <w:rsid w:val="009076A9"/>
    <w:rsid w:val="00907A93"/>
    <w:rsid w:val="00907FE0"/>
    <w:rsid w:val="009101FE"/>
    <w:rsid w:val="00910BFF"/>
    <w:rsid w:val="00910C48"/>
    <w:rsid w:val="0091195D"/>
    <w:rsid w:val="00913628"/>
    <w:rsid w:val="009147CE"/>
    <w:rsid w:val="0091542C"/>
    <w:rsid w:val="00917EA4"/>
    <w:rsid w:val="00920A92"/>
    <w:rsid w:val="00920C8F"/>
    <w:rsid w:val="0092105F"/>
    <w:rsid w:val="009211B3"/>
    <w:rsid w:val="00921B64"/>
    <w:rsid w:val="00921D17"/>
    <w:rsid w:val="009236D2"/>
    <w:rsid w:val="00923C74"/>
    <w:rsid w:val="00925B2A"/>
    <w:rsid w:val="00926360"/>
    <w:rsid w:val="009265AD"/>
    <w:rsid w:val="00927121"/>
    <w:rsid w:val="009276C8"/>
    <w:rsid w:val="00927D2B"/>
    <w:rsid w:val="00930ECB"/>
    <w:rsid w:val="00933395"/>
    <w:rsid w:val="0093342C"/>
    <w:rsid w:val="009338E9"/>
    <w:rsid w:val="009348D6"/>
    <w:rsid w:val="0093493C"/>
    <w:rsid w:val="0093654D"/>
    <w:rsid w:val="00936D94"/>
    <w:rsid w:val="00937969"/>
    <w:rsid w:val="009405A0"/>
    <w:rsid w:val="00941008"/>
    <w:rsid w:val="0094167A"/>
    <w:rsid w:val="00942539"/>
    <w:rsid w:val="009427EC"/>
    <w:rsid w:val="0094285C"/>
    <w:rsid w:val="00943C37"/>
    <w:rsid w:val="00943EBD"/>
    <w:rsid w:val="0094463B"/>
    <w:rsid w:val="00944D6E"/>
    <w:rsid w:val="00945B8E"/>
    <w:rsid w:val="00945F4A"/>
    <w:rsid w:val="00946223"/>
    <w:rsid w:val="00946427"/>
    <w:rsid w:val="009465CB"/>
    <w:rsid w:val="00946616"/>
    <w:rsid w:val="00947A72"/>
    <w:rsid w:val="00947C10"/>
    <w:rsid w:val="009502B2"/>
    <w:rsid w:val="00950CCB"/>
    <w:rsid w:val="00951D1B"/>
    <w:rsid w:val="009531A4"/>
    <w:rsid w:val="00953304"/>
    <w:rsid w:val="00954049"/>
    <w:rsid w:val="009544B5"/>
    <w:rsid w:val="00954F8F"/>
    <w:rsid w:val="00955152"/>
    <w:rsid w:val="009562E5"/>
    <w:rsid w:val="009575BD"/>
    <w:rsid w:val="00957CA2"/>
    <w:rsid w:val="00957FE3"/>
    <w:rsid w:val="009608A8"/>
    <w:rsid w:val="00960A8D"/>
    <w:rsid w:val="00960D4C"/>
    <w:rsid w:val="00962C3F"/>
    <w:rsid w:val="009636F7"/>
    <w:rsid w:val="00963728"/>
    <w:rsid w:val="00963F5A"/>
    <w:rsid w:val="00964DF9"/>
    <w:rsid w:val="009653EA"/>
    <w:rsid w:val="009655A5"/>
    <w:rsid w:val="00965E33"/>
    <w:rsid w:val="00966B6F"/>
    <w:rsid w:val="0097074E"/>
    <w:rsid w:val="00970C9D"/>
    <w:rsid w:val="00971335"/>
    <w:rsid w:val="009721AB"/>
    <w:rsid w:val="00972733"/>
    <w:rsid w:val="00972A3B"/>
    <w:rsid w:val="00972D12"/>
    <w:rsid w:val="0097459A"/>
    <w:rsid w:val="009759B0"/>
    <w:rsid w:val="00976918"/>
    <w:rsid w:val="0097786B"/>
    <w:rsid w:val="00977EF4"/>
    <w:rsid w:val="00977F1F"/>
    <w:rsid w:val="00980316"/>
    <w:rsid w:val="0098061A"/>
    <w:rsid w:val="00981387"/>
    <w:rsid w:val="00981457"/>
    <w:rsid w:val="00981DDE"/>
    <w:rsid w:val="0098210F"/>
    <w:rsid w:val="00982575"/>
    <w:rsid w:val="00983097"/>
    <w:rsid w:val="0098350E"/>
    <w:rsid w:val="00983888"/>
    <w:rsid w:val="009838C1"/>
    <w:rsid w:val="0098449F"/>
    <w:rsid w:val="00984A6B"/>
    <w:rsid w:val="00984FD0"/>
    <w:rsid w:val="0098529D"/>
    <w:rsid w:val="00985358"/>
    <w:rsid w:val="00987BF6"/>
    <w:rsid w:val="00991313"/>
    <w:rsid w:val="0099182F"/>
    <w:rsid w:val="00992B11"/>
    <w:rsid w:val="00993176"/>
    <w:rsid w:val="009939D2"/>
    <w:rsid w:val="00994160"/>
    <w:rsid w:val="0099489F"/>
    <w:rsid w:val="0099545D"/>
    <w:rsid w:val="0099590F"/>
    <w:rsid w:val="00995CCA"/>
    <w:rsid w:val="00996D56"/>
    <w:rsid w:val="009971E6"/>
    <w:rsid w:val="00997328"/>
    <w:rsid w:val="009A0411"/>
    <w:rsid w:val="009A0828"/>
    <w:rsid w:val="009A191C"/>
    <w:rsid w:val="009A2545"/>
    <w:rsid w:val="009A2C98"/>
    <w:rsid w:val="009A3232"/>
    <w:rsid w:val="009A38D8"/>
    <w:rsid w:val="009A3A83"/>
    <w:rsid w:val="009A4ABB"/>
    <w:rsid w:val="009A4F7F"/>
    <w:rsid w:val="009A55B4"/>
    <w:rsid w:val="009A573D"/>
    <w:rsid w:val="009A59A0"/>
    <w:rsid w:val="009A61FC"/>
    <w:rsid w:val="009A6609"/>
    <w:rsid w:val="009A6905"/>
    <w:rsid w:val="009A6CB4"/>
    <w:rsid w:val="009A7B32"/>
    <w:rsid w:val="009B09BF"/>
    <w:rsid w:val="009B2174"/>
    <w:rsid w:val="009B22E9"/>
    <w:rsid w:val="009B2699"/>
    <w:rsid w:val="009B3666"/>
    <w:rsid w:val="009B3842"/>
    <w:rsid w:val="009B384B"/>
    <w:rsid w:val="009B4AF0"/>
    <w:rsid w:val="009B5AD9"/>
    <w:rsid w:val="009B603D"/>
    <w:rsid w:val="009B6110"/>
    <w:rsid w:val="009B6DFB"/>
    <w:rsid w:val="009B761D"/>
    <w:rsid w:val="009B7A50"/>
    <w:rsid w:val="009C024D"/>
    <w:rsid w:val="009C0E3D"/>
    <w:rsid w:val="009C12B5"/>
    <w:rsid w:val="009C1E19"/>
    <w:rsid w:val="009C33DA"/>
    <w:rsid w:val="009C4823"/>
    <w:rsid w:val="009C48D6"/>
    <w:rsid w:val="009C5BC9"/>
    <w:rsid w:val="009C6B20"/>
    <w:rsid w:val="009C73A6"/>
    <w:rsid w:val="009C7CBD"/>
    <w:rsid w:val="009C7E10"/>
    <w:rsid w:val="009C7F92"/>
    <w:rsid w:val="009D03DC"/>
    <w:rsid w:val="009D07B1"/>
    <w:rsid w:val="009D07CB"/>
    <w:rsid w:val="009D09C7"/>
    <w:rsid w:val="009D0C74"/>
    <w:rsid w:val="009D0E03"/>
    <w:rsid w:val="009D107D"/>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ED6"/>
    <w:rsid w:val="009E49DA"/>
    <w:rsid w:val="009E5635"/>
    <w:rsid w:val="009E651A"/>
    <w:rsid w:val="009E6705"/>
    <w:rsid w:val="009E6761"/>
    <w:rsid w:val="009E68D3"/>
    <w:rsid w:val="009E6A9A"/>
    <w:rsid w:val="009E75C1"/>
    <w:rsid w:val="009E7975"/>
    <w:rsid w:val="009F016A"/>
    <w:rsid w:val="009F0C40"/>
    <w:rsid w:val="009F1725"/>
    <w:rsid w:val="009F2E0E"/>
    <w:rsid w:val="009F31E3"/>
    <w:rsid w:val="009F3A9E"/>
    <w:rsid w:val="009F3FEB"/>
    <w:rsid w:val="009F42EF"/>
    <w:rsid w:val="009F4357"/>
    <w:rsid w:val="009F438F"/>
    <w:rsid w:val="009F5ABF"/>
    <w:rsid w:val="009F605A"/>
    <w:rsid w:val="009F6418"/>
    <w:rsid w:val="009F68E3"/>
    <w:rsid w:val="00A007BD"/>
    <w:rsid w:val="00A017AE"/>
    <w:rsid w:val="00A022D2"/>
    <w:rsid w:val="00A040DA"/>
    <w:rsid w:val="00A046BB"/>
    <w:rsid w:val="00A05C19"/>
    <w:rsid w:val="00A07336"/>
    <w:rsid w:val="00A07C4B"/>
    <w:rsid w:val="00A07DFA"/>
    <w:rsid w:val="00A101FF"/>
    <w:rsid w:val="00A10378"/>
    <w:rsid w:val="00A110D3"/>
    <w:rsid w:val="00A11AC0"/>
    <w:rsid w:val="00A11D82"/>
    <w:rsid w:val="00A12064"/>
    <w:rsid w:val="00A128DA"/>
    <w:rsid w:val="00A12B1C"/>
    <w:rsid w:val="00A131C0"/>
    <w:rsid w:val="00A1323A"/>
    <w:rsid w:val="00A14D77"/>
    <w:rsid w:val="00A1551F"/>
    <w:rsid w:val="00A15901"/>
    <w:rsid w:val="00A16305"/>
    <w:rsid w:val="00A168FD"/>
    <w:rsid w:val="00A16BBA"/>
    <w:rsid w:val="00A16D42"/>
    <w:rsid w:val="00A173CD"/>
    <w:rsid w:val="00A178B7"/>
    <w:rsid w:val="00A17DEF"/>
    <w:rsid w:val="00A20B92"/>
    <w:rsid w:val="00A20C83"/>
    <w:rsid w:val="00A22544"/>
    <w:rsid w:val="00A22605"/>
    <w:rsid w:val="00A226B0"/>
    <w:rsid w:val="00A22838"/>
    <w:rsid w:val="00A2360E"/>
    <w:rsid w:val="00A23AA1"/>
    <w:rsid w:val="00A246FD"/>
    <w:rsid w:val="00A254DB"/>
    <w:rsid w:val="00A25B91"/>
    <w:rsid w:val="00A25D63"/>
    <w:rsid w:val="00A26316"/>
    <w:rsid w:val="00A27934"/>
    <w:rsid w:val="00A304A3"/>
    <w:rsid w:val="00A30AF6"/>
    <w:rsid w:val="00A31376"/>
    <w:rsid w:val="00A31A37"/>
    <w:rsid w:val="00A31C95"/>
    <w:rsid w:val="00A3269E"/>
    <w:rsid w:val="00A33608"/>
    <w:rsid w:val="00A34349"/>
    <w:rsid w:val="00A35984"/>
    <w:rsid w:val="00A35F70"/>
    <w:rsid w:val="00A361BE"/>
    <w:rsid w:val="00A36257"/>
    <w:rsid w:val="00A36D6B"/>
    <w:rsid w:val="00A36E91"/>
    <w:rsid w:val="00A36FB1"/>
    <w:rsid w:val="00A40539"/>
    <w:rsid w:val="00A4161C"/>
    <w:rsid w:val="00A41A66"/>
    <w:rsid w:val="00A41FEF"/>
    <w:rsid w:val="00A42CA6"/>
    <w:rsid w:val="00A43798"/>
    <w:rsid w:val="00A43866"/>
    <w:rsid w:val="00A43AB2"/>
    <w:rsid w:val="00A44726"/>
    <w:rsid w:val="00A4495E"/>
    <w:rsid w:val="00A45192"/>
    <w:rsid w:val="00A4527E"/>
    <w:rsid w:val="00A50B22"/>
    <w:rsid w:val="00A50EF9"/>
    <w:rsid w:val="00A52E77"/>
    <w:rsid w:val="00A52EA7"/>
    <w:rsid w:val="00A537F8"/>
    <w:rsid w:val="00A53A90"/>
    <w:rsid w:val="00A542DD"/>
    <w:rsid w:val="00A5477A"/>
    <w:rsid w:val="00A54AA3"/>
    <w:rsid w:val="00A54D25"/>
    <w:rsid w:val="00A55A37"/>
    <w:rsid w:val="00A569B7"/>
    <w:rsid w:val="00A56EFE"/>
    <w:rsid w:val="00A5706D"/>
    <w:rsid w:val="00A5749E"/>
    <w:rsid w:val="00A57554"/>
    <w:rsid w:val="00A57B52"/>
    <w:rsid w:val="00A57F9C"/>
    <w:rsid w:val="00A61673"/>
    <w:rsid w:val="00A617D2"/>
    <w:rsid w:val="00A62C75"/>
    <w:rsid w:val="00A6353E"/>
    <w:rsid w:val="00A643AE"/>
    <w:rsid w:val="00A64639"/>
    <w:rsid w:val="00A651EC"/>
    <w:rsid w:val="00A656D5"/>
    <w:rsid w:val="00A65C42"/>
    <w:rsid w:val="00A65CCD"/>
    <w:rsid w:val="00A665C9"/>
    <w:rsid w:val="00A67683"/>
    <w:rsid w:val="00A67B1F"/>
    <w:rsid w:val="00A70481"/>
    <w:rsid w:val="00A706A0"/>
    <w:rsid w:val="00A70F9E"/>
    <w:rsid w:val="00A73473"/>
    <w:rsid w:val="00A738D3"/>
    <w:rsid w:val="00A73B54"/>
    <w:rsid w:val="00A74D47"/>
    <w:rsid w:val="00A74F1B"/>
    <w:rsid w:val="00A75C41"/>
    <w:rsid w:val="00A772FA"/>
    <w:rsid w:val="00A8038A"/>
    <w:rsid w:val="00A8046B"/>
    <w:rsid w:val="00A806A6"/>
    <w:rsid w:val="00A80C64"/>
    <w:rsid w:val="00A80D4B"/>
    <w:rsid w:val="00A80E64"/>
    <w:rsid w:val="00A81749"/>
    <w:rsid w:val="00A81FAF"/>
    <w:rsid w:val="00A84495"/>
    <w:rsid w:val="00A84D38"/>
    <w:rsid w:val="00A8533D"/>
    <w:rsid w:val="00A86193"/>
    <w:rsid w:val="00A8662B"/>
    <w:rsid w:val="00A86DBC"/>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40F2"/>
    <w:rsid w:val="00AA5052"/>
    <w:rsid w:val="00AA52AE"/>
    <w:rsid w:val="00AA54B6"/>
    <w:rsid w:val="00AA5972"/>
    <w:rsid w:val="00AA63BE"/>
    <w:rsid w:val="00AA694E"/>
    <w:rsid w:val="00AA725C"/>
    <w:rsid w:val="00AA727B"/>
    <w:rsid w:val="00AB043D"/>
    <w:rsid w:val="00AB383C"/>
    <w:rsid w:val="00AB3A15"/>
    <w:rsid w:val="00AB3F45"/>
    <w:rsid w:val="00AB4C44"/>
    <w:rsid w:val="00AB5E4A"/>
    <w:rsid w:val="00AB5FEF"/>
    <w:rsid w:val="00AB6FE2"/>
    <w:rsid w:val="00AB709C"/>
    <w:rsid w:val="00AB7851"/>
    <w:rsid w:val="00AB7B1C"/>
    <w:rsid w:val="00AC019F"/>
    <w:rsid w:val="00AC04D8"/>
    <w:rsid w:val="00AC1720"/>
    <w:rsid w:val="00AC1DC6"/>
    <w:rsid w:val="00AC1EA9"/>
    <w:rsid w:val="00AC2363"/>
    <w:rsid w:val="00AC238C"/>
    <w:rsid w:val="00AC27CF"/>
    <w:rsid w:val="00AC452F"/>
    <w:rsid w:val="00AC525C"/>
    <w:rsid w:val="00AC5E40"/>
    <w:rsid w:val="00AC7C7F"/>
    <w:rsid w:val="00AD02BB"/>
    <w:rsid w:val="00AD0DEA"/>
    <w:rsid w:val="00AD3C8C"/>
    <w:rsid w:val="00AD3ECC"/>
    <w:rsid w:val="00AD4F53"/>
    <w:rsid w:val="00AD5324"/>
    <w:rsid w:val="00AD583D"/>
    <w:rsid w:val="00AD58E3"/>
    <w:rsid w:val="00AD65AA"/>
    <w:rsid w:val="00AD65D8"/>
    <w:rsid w:val="00AD7A95"/>
    <w:rsid w:val="00AD7C8F"/>
    <w:rsid w:val="00AD7D21"/>
    <w:rsid w:val="00AE0042"/>
    <w:rsid w:val="00AE1C3F"/>
    <w:rsid w:val="00AE1F6A"/>
    <w:rsid w:val="00AE2781"/>
    <w:rsid w:val="00AE27DC"/>
    <w:rsid w:val="00AE2E2F"/>
    <w:rsid w:val="00AE37BD"/>
    <w:rsid w:val="00AE496E"/>
    <w:rsid w:val="00AE5E91"/>
    <w:rsid w:val="00AE663C"/>
    <w:rsid w:val="00AE6D05"/>
    <w:rsid w:val="00AE7665"/>
    <w:rsid w:val="00AE78EF"/>
    <w:rsid w:val="00AF0D9A"/>
    <w:rsid w:val="00AF1150"/>
    <w:rsid w:val="00AF2D3C"/>
    <w:rsid w:val="00AF4399"/>
    <w:rsid w:val="00AF50CC"/>
    <w:rsid w:val="00AF59DB"/>
    <w:rsid w:val="00AF764A"/>
    <w:rsid w:val="00AF784C"/>
    <w:rsid w:val="00AF7B20"/>
    <w:rsid w:val="00B00A2A"/>
    <w:rsid w:val="00B00C04"/>
    <w:rsid w:val="00B022FC"/>
    <w:rsid w:val="00B033B7"/>
    <w:rsid w:val="00B037C1"/>
    <w:rsid w:val="00B04234"/>
    <w:rsid w:val="00B048CE"/>
    <w:rsid w:val="00B04DD4"/>
    <w:rsid w:val="00B04F5A"/>
    <w:rsid w:val="00B05E51"/>
    <w:rsid w:val="00B07326"/>
    <w:rsid w:val="00B07552"/>
    <w:rsid w:val="00B1007F"/>
    <w:rsid w:val="00B104B9"/>
    <w:rsid w:val="00B10E3D"/>
    <w:rsid w:val="00B113DD"/>
    <w:rsid w:val="00B11A88"/>
    <w:rsid w:val="00B11D6E"/>
    <w:rsid w:val="00B12436"/>
    <w:rsid w:val="00B12B8F"/>
    <w:rsid w:val="00B1322D"/>
    <w:rsid w:val="00B13B03"/>
    <w:rsid w:val="00B13B15"/>
    <w:rsid w:val="00B13C26"/>
    <w:rsid w:val="00B14A19"/>
    <w:rsid w:val="00B1521D"/>
    <w:rsid w:val="00B15510"/>
    <w:rsid w:val="00B16B1E"/>
    <w:rsid w:val="00B17865"/>
    <w:rsid w:val="00B21065"/>
    <w:rsid w:val="00B23F02"/>
    <w:rsid w:val="00B24B2C"/>
    <w:rsid w:val="00B25AB0"/>
    <w:rsid w:val="00B2640C"/>
    <w:rsid w:val="00B26824"/>
    <w:rsid w:val="00B26AA1"/>
    <w:rsid w:val="00B26BE0"/>
    <w:rsid w:val="00B27467"/>
    <w:rsid w:val="00B27646"/>
    <w:rsid w:val="00B305CC"/>
    <w:rsid w:val="00B311C0"/>
    <w:rsid w:val="00B316B4"/>
    <w:rsid w:val="00B3212A"/>
    <w:rsid w:val="00B33A3D"/>
    <w:rsid w:val="00B344D4"/>
    <w:rsid w:val="00B34AF6"/>
    <w:rsid w:val="00B34E29"/>
    <w:rsid w:val="00B350F7"/>
    <w:rsid w:val="00B351B6"/>
    <w:rsid w:val="00B357D2"/>
    <w:rsid w:val="00B359D6"/>
    <w:rsid w:val="00B36238"/>
    <w:rsid w:val="00B36247"/>
    <w:rsid w:val="00B36B7F"/>
    <w:rsid w:val="00B37072"/>
    <w:rsid w:val="00B372F1"/>
    <w:rsid w:val="00B373A0"/>
    <w:rsid w:val="00B401F3"/>
    <w:rsid w:val="00B407D3"/>
    <w:rsid w:val="00B413A6"/>
    <w:rsid w:val="00B413D0"/>
    <w:rsid w:val="00B41915"/>
    <w:rsid w:val="00B41E1A"/>
    <w:rsid w:val="00B42ABC"/>
    <w:rsid w:val="00B42B68"/>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CA5"/>
    <w:rsid w:val="00B57CAF"/>
    <w:rsid w:val="00B60AE7"/>
    <w:rsid w:val="00B60F87"/>
    <w:rsid w:val="00B611CE"/>
    <w:rsid w:val="00B61872"/>
    <w:rsid w:val="00B61A61"/>
    <w:rsid w:val="00B61C83"/>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1521"/>
    <w:rsid w:val="00B81B31"/>
    <w:rsid w:val="00B82112"/>
    <w:rsid w:val="00B82150"/>
    <w:rsid w:val="00B82F2C"/>
    <w:rsid w:val="00B83E9D"/>
    <w:rsid w:val="00B846ED"/>
    <w:rsid w:val="00B85001"/>
    <w:rsid w:val="00B85493"/>
    <w:rsid w:val="00B85C2F"/>
    <w:rsid w:val="00B8658A"/>
    <w:rsid w:val="00B865DE"/>
    <w:rsid w:val="00B87FBC"/>
    <w:rsid w:val="00B90945"/>
    <w:rsid w:val="00B91139"/>
    <w:rsid w:val="00B91FD4"/>
    <w:rsid w:val="00B9253F"/>
    <w:rsid w:val="00B925D9"/>
    <w:rsid w:val="00B93FA4"/>
    <w:rsid w:val="00B94262"/>
    <w:rsid w:val="00B94BC1"/>
    <w:rsid w:val="00B952BE"/>
    <w:rsid w:val="00B957BE"/>
    <w:rsid w:val="00B960A1"/>
    <w:rsid w:val="00B967FA"/>
    <w:rsid w:val="00B96B53"/>
    <w:rsid w:val="00B97428"/>
    <w:rsid w:val="00B97DEE"/>
    <w:rsid w:val="00BA0684"/>
    <w:rsid w:val="00BA0D63"/>
    <w:rsid w:val="00BA11A7"/>
    <w:rsid w:val="00BA1287"/>
    <w:rsid w:val="00BA189B"/>
    <w:rsid w:val="00BA2519"/>
    <w:rsid w:val="00BA28EF"/>
    <w:rsid w:val="00BA36D9"/>
    <w:rsid w:val="00BA4AD2"/>
    <w:rsid w:val="00BA51E2"/>
    <w:rsid w:val="00BA5C8B"/>
    <w:rsid w:val="00BA660F"/>
    <w:rsid w:val="00BA724E"/>
    <w:rsid w:val="00BA74E8"/>
    <w:rsid w:val="00BA7B8A"/>
    <w:rsid w:val="00BB1EEB"/>
    <w:rsid w:val="00BB24F3"/>
    <w:rsid w:val="00BB31A5"/>
    <w:rsid w:val="00BB358C"/>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2F81"/>
    <w:rsid w:val="00BC3366"/>
    <w:rsid w:val="00BC4739"/>
    <w:rsid w:val="00BC4CE7"/>
    <w:rsid w:val="00BC4ED2"/>
    <w:rsid w:val="00BC56B4"/>
    <w:rsid w:val="00BC5ADF"/>
    <w:rsid w:val="00BC5CBE"/>
    <w:rsid w:val="00BC5DFF"/>
    <w:rsid w:val="00BC6203"/>
    <w:rsid w:val="00BC64C2"/>
    <w:rsid w:val="00BC6E7F"/>
    <w:rsid w:val="00BD02B2"/>
    <w:rsid w:val="00BD16F2"/>
    <w:rsid w:val="00BD174D"/>
    <w:rsid w:val="00BD1924"/>
    <w:rsid w:val="00BD3D4A"/>
    <w:rsid w:val="00BD62AF"/>
    <w:rsid w:val="00BD65A5"/>
    <w:rsid w:val="00BD66A1"/>
    <w:rsid w:val="00BD67E5"/>
    <w:rsid w:val="00BD6C56"/>
    <w:rsid w:val="00BE0925"/>
    <w:rsid w:val="00BE31F0"/>
    <w:rsid w:val="00BE3671"/>
    <w:rsid w:val="00BE38BD"/>
    <w:rsid w:val="00BE3E33"/>
    <w:rsid w:val="00BE3EDE"/>
    <w:rsid w:val="00BE4E2A"/>
    <w:rsid w:val="00BE5982"/>
    <w:rsid w:val="00BE6C4F"/>
    <w:rsid w:val="00BF11EF"/>
    <w:rsid w:val="00BF136D"/>
    <w:rsid w:val="00BF160B"/>
    <w:rsid w:val="00BF1FF6"/>
    <w:rsid w:val="00BF2847"/>
    <w:rsid w:val="00BF3683"/>
    <w:rsid w:val="00BF3952"/>
    <w:rsid w:val="00BF490E"/>
    <w:rsid w:val="00BF492D"/>
    <w:rsid w:val="00BF5504"/>
    <w:rsid w:val="00BF56F9"/>
    <w:rsid w:val="00BF5817"/>
    <w:rsid w:val="00BF58E7"/>
    <w:rsid w:val="00BF5F9C"/>
    <w:rsid w:val="00BF7160"/>
    <w:rsid w:val="00BF7DD0"/>
    <w:rsid w:val="00C00278"/>
    <w:rsid w:val="00C00C2D"/>
    <w:rsid w:val="00C02174"/>
    <w:rsid w:val="00C02D0D"/>
    <w:rsid w:val="00C0321B"/>
    <w:rsid w:val="00C03D69"/>
    <w:rsid w:val="00C044D7"/>
    <w:rsid w:val="00C05865"/>
    <w:rsid w:val="00C05ED2"/>
    <w:rsid w:val="00C0610C"/>
    <w:rsid w:val="00C0633B"/>
    <w:rsid w:val="00C06929"/>
    <w:rsid w:val="00C07239"/>
    <w:rsid w:val="00C079F7"/>
    <w:rsid w:val="00C10D07"/>
    <w:rsid w:val="00C11899"/>
    <w:rsid w:val="00C11909"/>
    <w:rsid w:val="00C11B19"/>
    <w:rsid w:val="00C11ED7"/>
    <w:rsid w:val="00C12636"/>
    <w:rsid w:val="00C12CD9"/>
    <w:rsid w:val="00C132BD"/>
    <w:rsid w:val="00C13870"/>
    <w:rsid w:val="00C1434E"/>
    <w:rsid w:val="00C1467E"/>
    <w:rsid w:val="00C146CE"/>
    <w:rsid w:val="00C155B0"/>
    <w:rsid w:val="00C156B9"/>
    <w:rsid w:val="00C157B2"/>
    <w:rsid w:val="00C158AE"/>
    <w:rsid w:val="00C16FAB"/>
    <w:rsid w:val="00C16FC9"/>
    <w:rsid w:val="00C170EE"/>
    <w:rsid w:val="00C20010"/>
    <w:rsid w:val="00C20C46"/>
    <w:rsid w:val="00C2295E"/>
    <w:rsid w:val="00C22AE7"/>
    <w:rsid w:val="00C23F21"/>
    <w:rsid w:val="00C243AF"/>
    <w:rsid w:val="00C24D4A"/>
    <w:rsid w:val="00C25F72"/>
    <w:rsid w:val="00C266E3"/>
    <w:rsid w:val="00C26A02"/>
    <w:rsid w:val="00C273A0"/>
    <w:rsid w:val="00C2770C"/>
    <w:rsid w:val="00C27766"/>
    <w:rsid w:val="00C30734"/>
    <w:rsid w:val="00C308AC"/>
    <w:rsid w:val="00C31710"/>
    <w:rsid w:val="00C32E72"/>
    <w:rsid w:val="00C33230"/>
    <w:rsid w:val="00C341E5"/>
    <w:rsid w:val="00C342A3"/>
    <w:rsid w:val="00C35719"/>
    <w:rsid w:val="00C35A11"/>
    <w:rsid w:val="00C35A4F"/>
    <w:rsid w:val="00C36E00"/>
    <w:rsid w:val="00C37281"/>
    <w:rsid w:val="00C378DD"/>
    <w:rsid w:val="00C37E5C"/>
    <w:rsid w:val="00C401D7"/>
    <w:rsid w:val="00C40318"/>
    <w:rsid w:val="00C403F9"/>
    <w:rsid w:val="00C409EB"/>
    <w:rsid w:val="00C41A8F"/>
    <w:rsid w:val="00C41CEF"/>
    <w:rsid w:val="00C41D69"/>
    <w:rsid w:val="00C42733"/>
    <w:rsid w:val="00C42996"/>
    <w:rsid w:val="00C4305E"/>
    <w:rsid w:val="00C43A0A"/>
    <w:rsid w:val="00C446BE"/>
    <w:rsid w:val="00C4488E"/>
    <w:rsid w:val="00C44B66"/>
    <w:rsid w:val="00C44BAF"/>
    <w:rsid w:val="00C4580D"/>
    <w:rsid w:val="00C45A77"/>
    <w:rsid w:val="00C45B30"/>
    <w:rsid w:val="00C46334"/>
    <w:rsid w:val="00C46ACE"/>
    <w:rsid w:val="00C46D4A"/>
    <w:rsid w:val="00C46EFD"/>
    <w:rsid w:val="00C46F60"/>
    <w:rsid w:val="00C50A9B"/>
    <w:rsid w:val="00C52274"/>
    <w:rsid w:val="00C52323"/>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5F2C"/>
    <w:rsid w:val="00C6760E"/>
    <w:rsid w:val="00C677E8"/>
    <w:rsid w:val="00C70640"/>
    <w:rsid w:val="00C7071E"/>
    <w:rsid w:val="00C70E4A"/>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029"/>
    <w:rsid w:val="00C8211E"/>
    <w:rsid w:val="00C8280D"/>
    <w:rsid w:val="00C82D9C"/>
    <w:rsid w:val="00C83479"/>
    <w:rsid w:val="00C83EBE"/>
    <w:rsid w:val="00C842BD"/>
    <w:rsid w:val="00C85396"/>
    <w:rsid w:val="00C85BBD"/>
    <w:rsid w:val="00C85F76"/>
    <w:rsid w:val="00C86797"/>
    <w:rsid w:val="00C86D55"/>
    <w:rsid w:val="00C87DC7"/>
    <w:rsid w:val="00C90043"/>
    <w:rsid w:val="00C91A46"/>
    <w:rsid w:val="00C91DA3"/>
    <w:rsid w:val="00C91F53"/>
    <w:rsid w:val="00C933BE"/>
    <w:rsid w:val="00C93696"/>
    <w:rsid w:val="00C94111"/>
    <w:rsid w:val="00C941EC"/>
    <w:rsid w:val="00C9464E"/>
    <w:rsid w:val="00C957D1"/>
    <w:rsid w:val="00C95821"/>
    <w:rsid w:val="00C95C1E"/>
    <w:rsid w:val="00C97E62"/>
    <w:rsid w:val="00CA03FA"/>
    <w:rsid w:val="00CA1B3D"/>
    <w:rsid w:val="00CA2189"/>
    <w:rsid w:val="00CA2391"/>
    <w:rsid w:val="00CA2503"/>
    <w:rsid w:val="00CA3125"/>
    <w:rsid w:val="00CA34E8"/>
    <w:rsid w:val="00CA45BC"/>
    <w:rsid w:val="00CA4A02"/>
    <w:rsid w:val="00CA4AB8"/>
    <w:rsid w:val="00CA5DE6"/>
    <w:rsid w:val="00CA73E2"/>
    <w:rsid w:val="00CA784F"/>
    <w:rsid w:val="00CB0E00"/>
    <w:rsid w:val="00CB1165"/>
    <w:rsid w:val="00CB1B9E"/>
    <w:rsid w:val="00CB1F77"/>
    <w:rsid w:val="00CB2BE7"/>
    <w:rsid w:val="00CB3618"/>
    <w:rsid w:val="00CB4809"/>
    <w:rsid w:val="00CB4BB9"/>
    <w:rsid w:val="00CB5634"/>
    <w:rsid w:val="00CB59A1"/>
    <w:rsid w:val="00CB62D4"/>
    <w:rsid w:val="00CB6653"/>
    <w:rsid w:val="00CC091C"/>
    <w:rsid w:val="00CC241E"/>
    <w:rsid w:val="00CC39F8"/>
    <w:rsid w:val="00CC3DE1"/>
    <w:rsid w:val="00CC3F7D"/>
    <w:rsid w:val="00CC4E0A"/>
    <w:rsid w:val="00CC58EB"/>
    <w:rsid w:val="00CC5994"/>
    <w:rsid w:val="00CC5BF8"/>
    <w:rsid w:val="00CC704D"/>
    <w:rsid w:val="00CC7394"/>
    <w:rsid w:val="00CD115C"/>
    <w:rsid w:val="00CD365E"/>
    <w:rsid w:val="00CD36F5"/>
    <w:rsid w:val="00CD3E27"/>
    <w:rsid w:val="00CD45A3"/>
    <w:rsid w:val="00CD5093"/>
    <w:rsid w:val="00CD5807"/>
    <w:rsid w:val="00CD5C5E"/>
    <w:rsid w:val="00CD655D"/>
    <w:rsid w:val="00CD7712"/>
    <w:rsid w:val="00CE01C1"/>
    <w:rsid w:val="00CE09C9"/>
    <w:rsid w:val="00CE140B"/>
    <w:rsid w:val="00CE1BA7"/>
    <w:rsid w:val="00CE1D45"/>
    <w:rsid w:val="00CE2136"/>
    <w:rsid w:val="00CE3E8E"/>
    <w:rsid w:val="00CE494E"/>
    <w:rsid w:val="00CE521F"/>
    <w:rsid w:val="00CE5482"/>
    <w:rsid w:val="00CE610E"/>
    <w:rsid w:val="00CE6EEE"/>
    <w:rsid w:val="00CE7308"/>
    <w:rsid w:val="00CE7A1F"/>
    <w:rsid w:val="00CE7B3C"/>
    <w:rsid w:val="00CF01DF"/>
    <w:rsid w:val="00CF0C58"/>
    <w:rsid w:val="00CF1059"/>
    <w:rsid w:val="00CF248C"/>
    <w:rsid w:val="00CF24EB"/>
    <w:rsid w:val="00CF3C89"/>
    <w:rsid w:val="00CF4364"/>
    <w:rsid w:val="00CF471C"/>
    <w:rsid w:val="00CF4D9B"/>
    <w:rsid w:val="00CF5D5A"/>
    <w:rsid w:val="00CF604F"/>
    <w:rsid w:val="00CF63B2"/>
    <w:rsid w:val="00D0188D"/>
    <w:rsid w:val="00D03237"/>
    <w:rsid w:val="00D03354"/>
    <w:rsid w:val="00D03CEB"/>
    <w:rsid w:val="00D040BF"/>
    <w:rsid w:val="00D04ABB"/>
    <w:rsid w:val="00D04B5B"/>
    <w:rsid w:val="00D04EEF"/>
    <w:rsid w:val="00D05548"/>
    <w:rsid w:val="00D05AEA"/>
    <w:rsid w:val="00D078B2"/>
    <w:rsid w:val="00D07FFB"/>
    <w:rsid w:val="00D10CAE"/>
    <w:rsid w:val="00D11042"/>
    <w:rsid w:val="00D113A9"/>
    <w:rsid w:val="00D119CE"/>
    <w:rsid w:val="00D12F00"/>
    <w:rsid w:val="00D13351"/>
    <w:rsid w:val="00D13858"/>
    <w:rsid w:val="00D13D23"/>
    <w:rsid w:val="00D15077"/>
    <w:rsid w:val="00D155BA"/>
    <w:rsid w:val="00D156A4"/>
    <w:rsid w:val="00D15938"/>
    <w:rsid w:val="00D1598E"/>
    <w:rsid w:val="00D15D7C"/>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4219"/>
    <w:rsid w:val="00D24355"/>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64F"/>
    <w:rsid w:val="00D370A8"/>
    <w:rsid w:val="00D407CE"/>
    <w:rsid w:val="00D412CF"/>
    <w:rsid w:val="00D419C3"/>
    <w:rsid w:val="00D42229"/>
    <w:rsid w:val="00D42374"/>
    <w:rsid w:val="00D42FC7"/>
    <w:rsid w:val="00D433BC"/>
    <w:rsid w:val="00D449E8"/>
    <w:rsid w:val="00D44C04"/>
    <w:rsid w:val="00D45986"/>
    <w:rsid w:val="00D460A7"/>
    <w:rsid w:val="00D46172"/>
    <w:rsid w:val="00D47226"/>
    <w:rsid w:val="00D4750F"/>
    <w:rsid w:val="00D50A2E"/>
    <w:rsid w:val="00D50ED2"/>
    <w:rsid w:val="00D5344C"/>
    <w:rsid w:val="00D54C2B"/>
    <w:rsid w:val="00D559CC"/>
    <w:rsid w:val="00D55BDD"/>
    <w:rsid w:val="00D5648F"/>
    <w:rsid w:val="00D564C5"/>
    <w:rsid w:val="00D56D8B"/>
    <w:rsid w:val="00D607F1"/>
    <w:rsid w:val="00D60E79"/>
    <w:rsid w:val="00D625E5"/>
    <w:rsid w:val="00D62CE9"/>
    <w:rsid w:val="00D62F40"/>
    <w:rsid w:val="00D63D6A"/>
    <w:rsid w:val="00D6411E"/>
    <w:rsid w:val="00D64938"/>
    <w:rsid w:val="00D6581F"/>
    <w:rsid w:val="00D66F55"/>
    <w:rsid w:val="00D675C0"/>
    <w:rsid w:val="00D67DB1"/>
    <w:rsid w:val="00D67FAF"/>
    <w:rsid w:val="00D701DC"/>
    <w:rsid w:val="00D70457"/>
    <w:rsid w:val="00D704F1"/>
    <w:rsid w:val="00D70787"/>
    <w:rsid w:val="00D70C6C"/>
    <w:rsid w:val="00D7201C"/>
    <w:rsid w:val="00D725F2"/>
    <w:rsid w:val="00D727E0"/>
    <w:rsid w:val="00D72F7D"/>
    <w:rsid w:val="00D74A00"/>
    <w:rsid w:val="00D74B59"/>
    <w:rsid w:val="00D751BC"/>
    <w:rsid w:val="00D767C4"/>
    <w:rsid w:val="00D76A9E"/>
    <w:rsid w:val="00D77BD9"/>
    <w:rsid w:val="00D80071"/>
    <w:rsid w:val="00D80AA3"/>
    <w:rsid w:val="00D81519"/>
    <w:rsid w:val="00D82366"/>
    <w:rsid w:val="00D82648"/>
    <w:rsid w:val="00D85090"/>
    <w:rsid w:val="00D8517D"/>
    <w:rsid w:val="00D85471"/>
    <w:rsid w:val="00D85A5E"/>
    <w:rsid w:val="00D860A3"/>
    <w:rsid w:val="00D8691E"/>
    <w:rsid w:val="00D87096"/>
    <w:rsid w:val="00D87B76"/>
    <w:rsid w:val="00D90898"/>
    <w:rsid w:val="00D91F03"/>
    <w:rsid w:val="00D926D5"/>
    <w:rsid w:val="00D92C9E"/>
    <w:rsid w:val="00D92CAF"/>
    <w:rsid w:val="00D92D19"/>
    <w:rsid w:val="00D944E5"/>
    <w:rsid w:val="00D966B6"/>
    <w:rsid w:val="00D96A20"/>
    <w:rsid w:val="00D97282"/>
    <w:rsid w:val="00DA14FA"/>
    <w:rsid w:val="00DA1651"/>
    <w:rsid w:val="00DA1CA4"/>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C51"/>
    <w:rsid w:val="00DB6FD0"/>
    <w:rsid w:val="00DB7960"/>
    <w:rsid w:val="00DB7E51"/>
    <w:rsid w:val="00DB7FD0"/>
    <w:rsid w:val="00DC1765"/>
    <w:rsid w:val="00DC1849"/>
    <w:rsid w:val="00DC1CE8"/>
    <w:rsid w:val="00DC29D0"/>
    <w:rsid w:val="00DC3BAE"/>
    <w:rsid w:val="00DC3F83"/>
    <w:rsid w:val="00DC48C4"/>
    <w:rsid w:val="00DC4E47"/>
    <w:rsid w:val="00DC5216"/>
    <w:rsid w:val="00DC6548"/>
    <w:rsid w:val="00DC6C57"/>
    <w:rsid w:val="00DC7244"/>
    <w:rsid w:val="00DC72B8"/>
    <w:rsid w:val="00DC7A64"/>
    <w:rsid w:val="00DD12C3"/>
    <w:rsid w:val="00DD12DC"/>
    <w:rsid w:val="00DD26FA"/>
    <w:rsid w:val="00DD430F"/>
    <w:rsid w:val="00DD4508"/>
    <w:rsid w:val="00DD4A72"/>
    <w:rsid w:val="00DD527D"/>
    <w:rsid w:val="00DD529F"/>
    <w:rsid w:val="00DD5ED3"/>
    <w:rsid w:val="00DD7372"/>
    <w:rsid w:val="00DD7FC7"/>
    <w:rsid w:val="00DE0524"/>
    <w:rsid w:val="00DE3BF4"/>
    <w:rsid w:val="00DE3F41"/>
    <w:rsid w:val="00DE439E"/>
    <w:rsid w:val="00DE5C56"/>
    <w:rsid w:val="00DE5C78"/>
    <w:rsid w:val="00DE6765"/>
    <w:rsid w:val="00DE76FC"/>
    <w:rsid w:val="00DF0B4E"/>
    <w:rsid w:val="00DF12CB"/>
    <w:rsid w:val="00DF1F86"/>
    <w:rsid w:val="00DF216E"/>
    <w:rsid w:val="00DF2324"/>
    <w:rsid w:val="00DF3196"/>
    <w:rsid w:val="00DF3197"/>
    <w:rsid w:val="00DF3338"/>
    <w:rsid w:val="00DF39C5"/>
    <w:rsid w:val="00DF4504"/>
    <w:rsid w:val="00DF484E"/>
    <w:rsid w:val="00DF4A9D"/>
    <w:rsid w:val="00DF5006"/>
    <w:rsid w:val="00DF628C"/>
    <w:rsid w:val="00DF683D"/>
    <w:rsid w:val="00E032EC"/>
    <w:rsid w:val="00E0417F"/>
    <w:rsid w:val="00E0450D"/>
    <w:rsid w:val="00E04863"/>
    <w:rsid w:val="00E05D12"/>
    <w:rsid w:val="00E06B18"/>
    <w:rsid w:val="00E074F6"/>
    <w:rsid w:val="00E074FA"/>
    <w:rsid w:val="00E11A18"/>
    <w:rsid w:val="00E11B0C"/>
    <w:rsid w:val="00E11C58"/>
    <w:rsid w:val="00E11D71"/>
    <w:rsid w:val="00E1204D"/>
    <w:rsid w:val="00E14348"/>
    <w:rsid w:val="00E14CC8"/>
    <w:rsid w:val="00E15446"/>
    <w:rsid w:val="00E154A2"/>
    <w:rsid w:val="00E15628"/>
    <w:rsid w:val="00E16459"/>
    <w:rsid w:val="00E17227"/>
    <w:rsid w:val="00E17E31"/>
    <w:rsid w:val="00E2003D"/>
    <w:rsid w:val="00E201C7"/>
    <w:rsid w:val="00E205A8"/>
    <w:rsid w:val="00E2065A"/>
    <w:rsid w:val="00E20EF2"/>
    <w:rsid w:val="00E210EF"/>
    <w:rsid w:val="00E21212"/>
    <w:rsid w:val="00E214A8"/>
    <w:rsid w:val="00E21978"/>
    <w:rsid w:val="00E21EC7"/>
    <w:rsid w:val="00E23944"/>
    <w:rsid w:val="00E23B76"/>
    <w:rsid w:val="00E23C6C"/>
    <w:rsid w:val="00E25230"/>
    <w:rsid w:val="00E2542E"/>
    <w:rsid w:val="00E25CBE"/>
    <w:rsid w:val="00E26094"/>
    <w:rsid w:val="00E267CC"/>
    <w:rsid w:val="00E270BA"/>
    <w:rsid w:val="00E3107E"/>
    <w:rsid w:val="00E310C6"/>
    <w:rsid w:val="00E313C2"/>
    <w:rsid w:val="00E31807"/>
    <w:rsid w:val="00E31E0C"/>
    <w:rsid w:val="00E31FDA"/>
    <w:rsid w:val="00E320A7"/>
    <w:rsid w:val="00E3276F"/>
    <w:rsid w:val="00E330E1"/>
    <w:rsid w:val="00E34A3C"/>
    <w:rsid w:val="00E363E8"/>
    <w:rsid w:val="00E36734"/>
    <w:rsid w:val="00E36A7C"/>
    <w:rsid w:val="00E36C2E"/>
    <w:rsid w:val="00E37093"/>
    <w:rsid w:val="00E37142"/>
    <w:rsid w:val="00E37449"/>
    <w:rsid w:val="00E37C58"/>
    <w:rsid w:val="00E37D80"/>
    <w:rsid w:val="00E40A7F"/>
    <w:rsid w:val="00E40D16"/>
    <w:rsid w:val="00E429AC"/>
    <w:rsid w:val="00E4345E"/>
    <w:rsid w:val="00E43DDF"/>
    <w:rsid w:val="00E44C07"/>
    <w:rsid w:val="00E45758"/>
    <w:rsid w:val="00E45901"/>
    <w:rsid w:val="00E4599B"/>
    <w:rsid w:val="00E460EC"/>
    <w:rsid w:val="00E500F8"/>
    <w:rsid w:val="00E507F8"/>
    <w:rsid w:val="00E50C8B"/>
    <w:rsid w:val="00E50D2C"/>
    <w:rsid w:val="00E51DED"/>
    <w:rsid w:val="00E530F2"/>
    <w:rsid w:val="00E5321F"/>
    <w:rsid w:val="00E542F2"/>
    <w:rsid w:val="00E548F3"/>
    <w:rsid w:val="00E54AA8"/>
    <w:rsid w:val="00E54B7C"/>
    <w:rsid w:val="00E55026"/>
    <w:rsid w:val="00E55AEC"/>
    <w:rsid w:val="00E55E30"/>
    <w:rsid w:val="00E56DEA"/>
    <w:rsid w:val="00E57564"/>
    <w:rsid w:val="00E606DC"/>
    <w:rsid w:val="00E609EA"/>
    <w:rsid w:val="00E61471"/>
    <w:rsid w:val="00E61483"/>
    <w:rsid w:val="00E614B6"/>
    <w:rsid w:val="00E618CF"/>
    <w:rsid w:val="00E62296"/>
    <w:rsid w:val="00E62D38"/>
    <w:rsid w:val="00E63249"/>
    <w:rsid w:val="00E632D8"/>
    <w:rsid w:val="00E63308"/>
    <w:rsid w:val="00E63C46"/>
    <w:rsid w:val="00E65190"/>
    <w:rsid w:val="00E6712E"/>
    <w:rsid w:val="00E70444"/>
    <w:rsid w:val="00E70896"/>
    <w:rsid w:val="00E72421"/>
    <w:rsid w:val="00E72528"/>
    <w:rsid w:val="00E73647"/>
    <w:rsid w:val="00E7393C"/>
    <w:rsid w:val="00E74795"/>
    <w:rsid w:val="00E75E5B"/>
    <w:rsid w:val="00E75EDB"/>
    <w:rsid w:val="00E75F1A"/>
    <w:rsid w:val="00E76CEF"/>
    <w:rsid w:val="00E77332"/>
    <w:rsid w:val="00E77B81"/>
    <w:rsid w:val="00E8184D"/>
    <w:rsid w:val="00E818C9"/>
    <w:rsid w:val="00E818EE"/>
    <w:rsid w:val="00E81D34"/>
    <w:rsid w:val="00E81EF7"/>
    <w:rsid w:val="00E838D8"/>
    <w:rsid w:val="00E8487B"/>
    <w:rsid w:val="00E851E4"/>
    <w:rsid w:val="00E86CC9"/>
    <w:rsid w:val="00E87EEA"/>
    <w:rsid w:val="00E90F96"/>
    <w:rsid w:val="00E91CBE"/>
    <w:rsid w:val="00E92F46"/>
    <w:rsid w:val="00E938EE"/>
    <w:rsid w:val="00E93E59"/>
    <w:rsid w:val="00E94348"/>
    <w:rsid w:val="00E94B18"/>
    <w:rsid w:val="00E9501B"/>
    <w:rsid w:val="00E9501E"/>
    <w:rsid w:val="00E9560F"/>
    <w:rsid w:val="00E95641"/>
    <w:rsid w:val="00E95675"/>
    <w:rsid w:val="00E96168"/>
    <w:rsid w:val="00E96765"/>
    <w:rsid w:val="00E96F89"/>
    <w:rsid w:val="00E97321"/>
    <w:rsid w:val="00E97FAE"/>
    <w:rsid w:val="00EA0623"/>
    <w:rsid w:val="00EA0959"/>
    <w:rsid w:val="00EA19D5"/>
    <w:rsid w:val="00EA1A62"/>
    <w:rsid w:val="00EA1D33"/>
    <w:rsid w:val="00EA2591"/>
    <w:rsid w:val="00EA28E4"/>
    <w:rsid w:val="00EA30C6"/>
    <w:rsid w:val="00EA430F"/>
    <w:rsid w:val="00EA4A72"/>
    <w:rsid w:val="00EA5248"/>
    <w:rsid w:val="00EA535F"/>
    <w:rsid w:val="00EA5745"/>
    <w:rsid w:val="00EA7AF6"/>
    <w:rsid w:val="00EA7AFC"/>
    <w:rsid w:val="00EB19A0"/>
    <w:rsid w:val="00EB25F7"/>
    <w:rsid w:val="00EB2C0C"/>
    <w:rsid w:val="00EB370E"/>
    <w:rsid w:val="00EB3CB0"/>
    <w:rsid w:val="00EB4042"/>
    <w:rsid w:val="00EB458B"/>
    <w:rsid w:val="00EB493E"/>
    <w:rsid w:val="00EB4A95"/>
    <w:rsid w:val="00EB5081"/>
    <w:rsid w:val="00EB52AD"/>
    <w:rsid w:val="00EB5A94"/>
    <w:rsid w:val="00EB5CE9"/>
    <w:rsid w:val="00EB6064"/>
    <w:rsid w:val="00EB6E73"/>
    <w:rsid w:val="00EB6F0B"/>
    <w:rsid w:val="00EB7905"/>
    <w:rsid w:val="00EB7EB9"/>
    <w:rsid w:val="00EC0F2B"/>
    <w:rsid w:val="00EC179A"/>
    <w:rsid w:val="00EC1CB3"/>
    <w:rsid w:val="00EC21EF"/>
    <w:rsid w:val="00EC2B29"/>
    <w:rsid w:val="00EC3FCA"/>
    <w:rsid w:val="00EC45D4"/>
    <w:rsid w:val="00EC4CB7"/>
    <w:rsid w:val="00EC5629"/>
    <w:rsid w:val="00EC5C05"/>
    <w:rsid w:val="00EC65F0"/>
    <w:rsid w:val="00EC6775"/>
    <w:rsid w:val="00EC70CA"/>
    <w:rsid w:val="00ED05EE"/>
    <w:rsid w:val="00ED0667"/>
    <w:rsid w:val="00ED08B4"/>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0FF"/>
    <w:rsid w:val="00EE4659"/>
    <w:rsid w:val="00EE49B7"/>
    <w:rsid w:val="00EE4B4A"/>
    <w:rsid w:val="00EE4BAC"/>
    <w:rsid w:val="00EE4C5B"/>
    <w:rsid w:val="00EE52C9"/>
    <w:rsid w:val="00EE5DE2"/>
    <w:rsid w:val="00EE6902"/>
    <w:rsid w:val="00EE6D7E"/>
    <w:rsid w:val="00EE6F69"/>
    <w:rsid w:val="00EE7949"/>
    <w:rsid w:val="00EF049E"/>
    <w:rsid w:val="00EF0CB0"/>
    <w:rsid w:val="00EF136B"/>
    <w:rsid w:val="00EF192B"/>
    <w:rsid w:val="00EF1AEB"/>
    <w:rsid w:val="00EF1F39"/>
    <w:rsid w:val="00EF20DE"/>
    <w:rsid w:val="00EF2DAC"/>
    <w:rsid w:val="00EF3817"/>
    <w:rsid w:val="00EF42CF"/>
    <w:rsid w:val="00EF4C19"/>
    <w:rsid w:val="00EF64ED"/>
    <w:rsid w:val="00EF6A31"/>
    <w:rsid w:val="00EF6C69"/>
    <w:rsid w:val="00EF6FFF"/>
    <w:rsid w:val="00F027F1"/>
    <w:rsid w:val="00F02DBA"/>
    <w:rsid w:val="00F0682D"/>
    <w:rsid w:val="00F06F02"/>
    <w:rsid w:val="00F10CBC"/>
    <w:rsid w:val="00F10F4B"/>
    <w:rsid w:val="00F113B2"/>
    <w:rsid w:val="00F14FD3"/>
    <w:rsid w:val="00F150A8"/>
    <w:rsid w:val="00F16420"/>
    <w:rsid w:val="00F171A6"/>
    <w:rsid w:val="00F17691"/>
    <w:rsid w:val="00F17A8D"/>
    <w:rsid w:val="00F20561"/>
    <w:rsid w:val="00F20A79"/>
    <w:rsid w:val="00F20D23"/>
    <w:rsid w:val="00F2210D"/>
    <w:rsid w:val="00F2379F"/>
    <w:rsid w:val="00F23A47"/>
    <w:rsid w:val="00F2403B"/>
    <w:rsid w:val="00F24948"/>
    <w:rsid w:val="00F25D2E"/>
    <w:rsid w:val="00F27F5A"/>
    <w:rsid w:val="00F30693"/>
    <w:rsid w:val="00F30EE1"/>
    <w:rsid w:val="00F31918"/>
    <w:rsid w:val="00F32DED"/>
    <w:rsid w:val="00F33030"/>
    <w:rsid w:val="00F343CC"/>
    <w:rsid w:val="00F34652"/>
    <w:rsid w:val="00F35976"/>
    <w:rsid w:val="00F364FD"/>
    <w:rsid w:val="00F37015"/>
    <w:rsid w:val="00F37636"/>
    <w:rsid w:val="00F37793"/>
    <w:rsid w:val="00F37A7E"/>
    <w:rsid w:val="00F40C58"/>
    <w:rsid w:val="00F41B5D"/>
    <w:rsid w:val="00F41C1F"/>
    <w:rsid w:val="00F42C97"/>
    <w:rsid w:val="00F43CC0"/>
    <w:rsid w:val="00F4499C"/>
    <w:rsid w:val="00F45DB1"/>
    <w:rsid w:val="00F46203"/>
    <w:rsid w:val="00F46BFA"/>
    <w:rsid w:val="00F46DDB"/>
    <w:rsid w:val="00F46E2E"/>
    <w:rsid w:val="00F47244"/>
    <w:rsid w:val="00F4747D"/>
    <w:rsid w:val="00F50BAF"/>
    <w:rsid w:val="00F51267"/>
    <w:rsid w:val="00F517B4"/>
    <w:rsid w:val="00F52A0E"/>
    <w:rsid w:val="00F52D62"/>
    <w:rsid w:val="00F54DB5"/>
    <w:rsid w:val="00F55806"/>
    <w:rsid w:val="00F55BFA"/>
    <w:rsid w:val="00F56F35"/>
    <w:rsid w:val="00F575D8"/>
    <w:rsid w:val="00F579AB"/>
    <w:rsid w:val="00F60493"/>
    <w:rsid w:val="00F604E9"/>
    <w:rsid w:val="00F607E5"/>
    <w:rsid w:val="00F608B1"/>
    <w:rsid w:val="00F610D9"/>
    <w:rsid w:val="00F6152A"/>
    <w:rsid w:val="00F6329B"/>
    <w:rsid w:val="00F635B7"/>
    <w:rsid w:val="00F639BD"/>
    <w:rsid w:val="00F642A0"/>
    <w:rsid w:val="00F644AE"/>
    <w:rsid w:val="00F6472E"/>
    <w:rsid w:val="00F6557D"/>
    <w:rsid w:val="00F6565E"/>
    <w:rsid w:val="00F65FEC"/>
    <w:rsid w:val="00F66285"/>
    <w:rsid w:val="00F66585"/>
    <w:rsid w:val="00F66ABF"/>
    <w:rsid w:val="00F702FD"/>
    <w:rsid w:val="00F70319"/>
    <w:rsid w:val="00F703AE"/>
    <w:rsid w:val="00F70CFC"/>
    <w:rsid w:val="00F71EF0"/>
    <w:rsid w:val="00F73191"/>
    <w:rsid w:val="00F73271"/>
    <w:rsid w:val="00F7410D"/>
    <w:rsid w:val="00F742CD"/>
    <w:rsid w:val="00F75198"/>
    <w:rsid w:val="00F752EE"/>
    <w:rsid w:val="00F766FB"/>
    <w:rsid w:val="00F77105"/>
    <w:rsid w:val="00F80973"/>
    <w:rsid w:val="00F8176B"/>
    <w:rsid w:val="00F82737"/>
    <w:rsid w:val="00F82A91"/>
    <w:rsid w:val="00F83899"/>
    <w:rsid w:val="00F8499D"/>
    <w:rsid w:val="00F84BC8"/>
    <w:rsid w:val="00F85A9E"/>
    <w:rsid w:val="00F8646A"/>
    <w:rsid w:val="00F8741A"/>
    <w:rsid w:val="00F87E54"/>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67F0"/>
    <w:rsid w:val="00F96A2A"/>
    <w:rsid w:val="00F97F29"/>
    <w:rsid w:val="00F97F2A"/>
    <w:rsid w:val="00FA0A6E"/>
    <w:rsid w:val="00FA1C6C"/>
    <w:rsid w:val="00FA2AFA"/>
    <w:rsid w:val="00FA3950"/>
    <w:rsid w:val="00FA3FAF"/>
    <w:rsid w:val="00FA43BE"/>
    <w:rsid w:val="00FA4CA5"/>
    <w:rsid w:val="00FA5667"/>
    <w:rsid w:val="00FA59F8"/>
    <w:rsid w:val="00FA6020"/>
    <w:rsid w:val="00FA62A3"/>
    <w:rsid w:val="00FA6B60"/>
    <w:rsid w:val="00FA740C"/>
    <w:rsid w:val="00FA78A4"/>
    <w:rsid w:val="00FB16C6"/>
    <w:rsid w:val="00FB4F56"/>
    <w:rsid w:val="00FB685F"/>
    <w:rsid w:val="00FC0045"/>
    <w:rsid w:val="00FC024C"/>
    <w:rsid w:val="00FC048F"/>
    <w:rsid w:val="00FC0C29"/>
    <w:rsid w:val="00FC2214"/>
    <w:rsid w:val="00FC22EB"/>
    <w:rsid w:val="00FC2383"/>
    <w:rsid w:val="00FC26BF"/>
    <w:rsid w:val="00FC2D0E"/>
    <w:rsid w:val="00FC31AC"/>
    <w:rsid w:val="00FC393E"/>
    <w:rsid w:val="00FC3F3B"/>
    <w:rsid w:val="00FC4450"/>
    <w:rsid w:val="00FC523B"/>
    <w:rsid w:val="00FC574A"/>
    <w:rsid w:val="00FC6804"/>
    <w:rsid w:val="00FC6C36"/>
    <w:rsid w:val="00FC788F"/>
    <w:rsid w:val="00FD008B"/>
    <w:rsid w:val="00FD1BE0"/>
    <w:rsid w:val="00FD3440"/>
    <w:rsid w:val="00FD360F"/>
    <w:rsid w:val="00FD4BA3"/>
    <w:rsid w:val="00FD5F34"/>
    <w:rsid w:val="00FD6678"/>
    <w:rsid w:val="00FD6DEB"/>
    <w:rsid w:val="00FD7465"/>
    <w:rsid w:val="00FD7599"/>
    <w:rsid w:val="00FE0D40"/>
    <w:rsid w:val="00FE0F50"/>
    <w:rsid w:val="00FE1994"/>
    <w:rsid w:val="00FE29EB"/>
    <w:rsid w:val="00FE3496"/>
    <w:rsid w:val="00FE4781"/>
    <w:rsid w:val="00FE4B54"/>
    <w:rsid w:val="00FE4CDE"/>
    <w:rsid w:val="00FE573C"/>
    <w:rsid w:val="00FE69C9"/>
    <w:rsid w:val="00FE6BCF"/>
    <w:rsid w:val="00FE78FA"/>
    <w:rsid w:val="00FF1E6D"/>
    <w:rsid w:val="00FF230A"/>
    <w:rsid w:val="00FF2D85"/>
    <w:rsid w:val="00FF31CF"/>
    <w:rsid w:val="00FF3709"/>
    <w:rsid w:val="00FF3812"/>
    <w:rsid w:val="00FF4273"/>
    <w:rsid w:val="00FF48DB"/>
    <w:rsid w:val="00FF4A03"/>
    <w:rsid w:val="00FF5AC1"/>
    <w:rsid w:val="00FF5E50"/>
    <w:rsid w:val="00FF5FFE"/>
    <w:rsid w:val="00FF69B0"/>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rsid w:val="008F3CF7"/>
    <w:pPr>
      <w:numPr>
        <w:numId w:val="7"/>
      </w:numPr>
      <w:spacing w:before="60"/>
    </w:pPr>
    <w:rPr>
      <w:rFonts w:ascii="Arial" w:eastAsia="MS Mincho" w:hAnsi="Arial"/>
      <w:b/>
      <w:lang w:val="en-GB" w:eastAsia="en-GB"/>
    </w:rPr>
  </w:style>
  <w:style w:type="paragraph" w:customStyle="1" w:styleId="TF">
    <w:name w:val="TF"/>
    <w:aliases w:val="left"/>
    <w:basedOn w:val="TH"/>
    <w:link w:val="TFChar"/>
    <w:qFormat/>
    <w:rsid w:val="005543B8"/>
    <w:pPr>
      <w:keepNext w:val="0"/>
      <w:overflowPunct/>
      <w:autoSpaceDE/>
      <w:autoSpaceDN/>
      <w:adjustRightInd/>
      <w:spacing w:before="0" w:after="240"/>
      <w:textAlignment w:val="auto"/>
    </w:pPr>
    <w:rPr>
      <w:rFonts w:eastAsiaTheme="minorEastAsia"/>
      <w:lang w:val="en-GB"/>
    </w:rPr>
  </w:style>
  <w:style w:type="character" w:customStyle="1" w:styleId="TFChar">
    <w:name w:val="TF Char"/>
    <w:link w:val="TF"/>
    <w:rsid w:val="00177638"/>
    <w:rPr>
      <w:rFonts w:ascii="Arial" w:hAnsi="Arial"/>
      <w:b/>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77638"/>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77638"/>
    <w:rPr>
      <w:rFonts w:eastAsia="MS Mincho"/>
      <w:b/>
      <w:bCs/>
      <w:sz w:val="28"/>
      <w:szCs w:val="28"/>
      <w:lang w:eastAsia="en-US"/>
    </w:rPr>
  </w:style>
  <w:style w:type="character" w:customStyle="1" w:styleId="B1Char">
    <w:name w:val="B1 Char"/>
    <w:rsid w:val="00F47244"/>
    <w:rPr>
      <w:rFonts w:ascii="Times New Roman" w:hAnsi="Times New Roman"/>
      <w:lang w:val="en-GB" w:eastAsia="en-US"/>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04F5D"/>
    <w:rPr>
      <w:rFonts w:ascii="Arial" w:eastAsia="MS Mincho" w:hAnsi="Arial" w:cs="Arial"/>
      <w:b/>
      <w:bCs/>
      <w:iCs/>
      <w:szCs w:val="28"/>
    </w:rPr>
  </w:style>
  <w:style w:type="character" w:customStyle="1" w:styleId="FooterChar">
    <w:name w:val="Footer Char"/>
    <w:basedOn w:val="DefaultParagraphFont"/>
    <w:link w:val="Footer"/>
    <w:uiPriority w:val="99"/>
    <w:rsid w:val="00F4747D"/>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rsid w:val="008F3CF7"/>
    <w:pPr>
      <w:numPr>
        <w:numId w:val="7"/>
      </w:numPr>
      <w:spacing w:before="60"/>
    </w:pPr>
    <w:rPr>
      <w:rFonts w:ascii="Arial" w:eastAsia="MS Mincho" w:hAnsi="Arial"/>
      <w:b/>
      <w:lang w:val="en-GB" w:eastAsia="en-GB"/>
    </w:rPr>
  </w:style>
  <w:style w:type="paragraph" w:customStyle="1" w:styleId="TF">
    <w:name w:val="TF"/>
    <w:aliases w:val="left"/>
    <w:basedOn w:val="TH"/>
    <w:link w:val="TFChar"/>
    <w:qFormat/>
    <w:rsid w:val="005543B8"/>
    <w:pPr>
      <w:keepNext w:val="0"/>
      <w:overflowPunct/>
      <w:autoSpaceDE/>
      <w:autoSpaceDN/>
      <w:adjustRightInd/>
      <w:spacing w:before="0" w:after="240"/>
      <w:textAlignment w:val="auto"/>
    </w:pPr>
    <w:rPr>
      <w:rFonts w:eastAsiaTheme="minorEastAsia"/>
      <w:lang w:val="en-GB"/>
    </w:rPr>
  </w:style>
  <w:style w:type="character" w:customStyle="1" w:styleId="TFChar">
    <w:name w:val="TF Char"/>
    <w:link w:val="TF"/>
    <w:rsid w:val="00177638"/>
    <w:rPr>
      <w:rFonts w:ascii="Arial" w:hAnsi="Arial"/>
      <w:b/>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77638"/>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77638"/>
    <w:rPr>
      <w:rFonts w:eastAsia="MS Mincho"/>
      <w:b/>
      <w:bCs/>
      <w:sz w:val="28"/>
      <w:szCs w:val="28"/>
      <w:lang w:eastAsia="en-US"/>
    </w:rPr>
  </w:style>
  <w:style w:type="character" w:customStyle="1" w:styleId="B1Char">
    <w:name w:val="B1 Char"/>
    <w:rsid w:val="00F47244"/>
    <w:rPr>
      <w:rFonts w:ascii="Times New Roman" w:hAnsi="Times New Roman"/>
      <w:lang w:val="en-GB" w:eastAsia="en-US"/>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04F5D"/>
    <w:rPr>
      <w:rFonts w:ascii="Arial" w:eastAsia="MS Mincho" w:hAnsi="Arial" w:cs="Arial"/>
      <w:b/>
      <w:bCs/>
      <w:iCs/>
      <w:szCs w:val="28"/>
    </w:rPr>
  </w:style>
  <w:style w:type="character" w:customStyle="1" w:styleId="FooterChar">
    <w:name w:val="Footer Char"/>
    <w:basedOn w:val="DefaultParagraphFont"/>
    <w:link w:val="Footer"/>
    <w:uiPriority w:val="99"/>
    <w:rsid w:val="00F4747D"/>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14B2C-59BF-4539-B287-D62A88E3A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CATT_1</cp:lastModifiedBy>
  <cp:revision>2</cp:revision>
  <cp:lastPrinted>2007-08-29T03:45:00Z</cp:lastPrinted>
  <dcterms:created xsi:type="dcterms:W3CDTF">2019-11-07T16:51:00Z</dcterms:created>
  <dcterms:modified xsi:type="dcterms:W3CDTF">2019-11-07T16:51:00Z</dcterms:modified>
</cp:coreProperties>
</file>